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672" w:rsidRDefault="000D3836">
      <w:pPr>
        <w:pStyle w:val="Cm"/>
      </w:pPr>
      <w:bookmarkStart w:id="0" w:name="_GoBack"/>
      <w:bookmarkEnd w:id="0"/>
      <w:r>
        <w:rPr>
          <w:spacing w:val="-2"/>
        </w:rPr>
        <w:t>BEJELENTÉS</w:t>
      </w:r>
    </w:p>
    <w:p w:rsidR="00E47672" w:rsidRPr="00BD4C12" w:rsidRDefault="00F24CFE">
      <w:pPr>
        <w:spacing w:before="53"/>
        <w:ind w:left="201" w:right="195"/>
        <w:jc w:val="center"/>
        <w:rPr>
          <w:b/>
        </w:rPr>
      </w:pPr>
      <w:r w:rsidRPr="00BD4C12">
        <w:rPr>
          <w:b/>
        </w:rPr>
        <w:t>SZABADÉTÉRI TŰZGYÚJTÁSHOZ</w:t>
      </w:r>
    </w:p>
    <w:p w:rsidR="00E47672" w:rsidRDefault="00D36971">
      <w:pPr>
        <w:pStyle w:val="Szvegtrzs"/>
        <w:spacing w:before="14"/>
        <w:ind w:left="3204"/>
      </w:pPr>
      <w:hyperlink r:id="rId5">
        <w:r w:rsidR="000D3836">
          <w:rPr>
            <w:color w:val="0000FF"/>
            <w:spacing w:val="-2"/>
            <w:u w:val="single" w:color="0000FF"/>
          </w:rPr>
          <w:t>bacs.titkarsag@katved.gov.hu</w:t>
        </w:r>
      </w:hyperlink>
    </w:p>
    <w:p w:rsidR="00E47672" w:rsidRPr="005E6098" w:rsidRDefault="000D3836" w:rsidP="005E6098">
      <w:pPr>
        <w:pStyle w:val="Listaszerbekezds"/>
        <w:numPr>
          <w:ilvl w:val="0"/>
          <w:numId w:val="7"/>
        </w:numPr>
        <w:spacing w:before="120"/>
        <w:rPr>
          <w:spacing w:val="-2"/>
          <w:sz w:val="24"/>
        </w:rPr>
      </w:pPr>
      <w:r w:rsidRPr="005E6098">
        <w:rPr>
          <w:b/>
          <w:sz w:val="24"/>
        </w:rPr>
        <w:t>Bejelentő</w:t>
      </w:r>
      <w:r w:rsidRPr="005E6098">
        <w:rPr>
          <w:spacing w:val="-14"/>
          <w:sz w:val="24"/>
        </w:rPr>
        <w:t xml:space="preserve"> </w:t>
      </w:r>
      <w:r w:rsidRPr="005E6098">
        <w:rPr>
          <w:b/>
          <w:sz w:val="24"/>
        </w:rPr>
        <w:t>neve,</w:t>
      </w:r>
      <w:r w:rsidRPr="005E6098">
        <w:rPr>
          <w:b/>
          <w:spacing w:val="-8"/>
          <w:sz w:val="24"/>
        </w:rPr>
        <w:t xml:space="preserve"> </w:t>
      </w:r>
      <w:r w:rsidRPr="005E6098">
        <w:rPr>
          <w:b/>
          <w:sz w:val="24"/>
        </w:rPr>
        <w:t>címe,</w:t>
      </w:r>
      <w:r w:rsidRPr="005E6098">
        <w:rPr>
          <w:b/>
          <w:spacing w:val="-9"/>
          <w:sz w:val="24"/>
        </w:rPr>
        <w:t xml:space="preserve"> </w:t>
      </w:r>
      <w:r w:rsidRPr="005E6098">
        <w:rPr>
          <w:b/>
          <w:sz w:val="24"/>
        </w:rPr>
        <w:t>telefonszáma,</w:t>
      </w:r>
      <w:r w:rsidRPr="005E6098">
        <w:rPr>
          <w:b/>
          <w:spacing w:val="-9"/>
          <w:sz w:val="24"/>
        </w:rPr>
        <w:t xml:space="preserve"> </w:t>
      </w:r>
      <w:r w:rsidRPr="005E6098">
        <w:rPr>
          <w:b/>
          <w:sz w:val="24"/>
        </w:rPr>
        <w:t>e-mail</w:t>
      </w:r>
      <w:r w:rsidRPr="005E6098">
        <w:rPr>
          <w:b/>
          <w:spacing w:val="-9"/>
          <w:sz w:val="24"/>
        </w:rPr>
        <w:t xml:space="preserve"> </w:t>
      </w:r>
      <w:r w:rsidRPr="005E6098">
        <w:rPr>
          <w:b/>
          <w:spacing w:val="-2"/>
          <w:sz w:val="24"/>
        </w:rPr>
        <w:t>címe</w:t>
      </w:r>
      <w:r w:rsidRPr="005E6098">
        <w:rPr>
          <w:spacing w:val="-2"/>
          <w:sz w:val="24"/>
        </w:rPr>
        <w:t>:</w:t>
      </w:r>
    </w:p>
    <w:p w:rsidR="005E6098" w:rsidRPr="005E6098" w:rsidRDefault="005E6098" w:rsidP="005E6098">
      <w:pPr>
        <w:pStyle w:val="Listaszerbekezds"/>
        <w:spacing w:before="120"/>
        <w:ind w:left="475" w:firstLine="0"/>
        <w:rPr>
          <w:sz w:val="24"/>
        </w:rPr>
      </w:pPr>
    </w:p>
    <w:p w:rsidR="005E6098" w:rsidRDefault="005E6098" w:rsidP="005E6098">
      <w:pPr>
        <w:spacing w:before="1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</w:t>
      </w:r>
    </w:p>
    <w:p w:rsidR="00E47672" w:rsidRDefault="00E47672">
      <w:pPr>
        <w:pStyle w:val="Szvegtrzs"/>
        <w:spacing w:before="3"/>
        <w:rPr>
          <w:sz w:val="22"/>
        </w:rPr>
      </w:pPr>
    </w:p>
    <w:p w:rsidR="00E47672" w:rsidRDefault="000D3836">
      <w:pPr>
        <w:spacing w:before="1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</w:t>
      </w:r>
    </w:p>
    <w:p w:rsidR="00E47672" w:rsidRDefault="000D3836">
      <w:pPr>
        <w:spacing w:before="199"/>
        <w:ind w:left="543" w:hanging="428"/>
        <w:rPr>
          <w:sz w:val="24"/>
        </w:rPr>
      </w:pPr>
      <w:r>
        <w:rPr>
          <w:sz w:val="24"/>
        </w:rPr>
        <w:t>A1)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Égetés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felügyeletét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végző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személy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neve,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telefonszáma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(amennyiben</w:t>
      </w:r>
      <w:r>
        <w:rPr>
          <w:spacing w:val="-4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nem</w:t>
      </w:r>
      <w:r>
        <w:rPr>
          <w:spacing w:val="-4"/>
          <w:sz w:val="24"/>
        </w:rPr>
        <w:t xml:space="preserve"> </w:t>
      </w:r>
      <w:r>
        <w:rPr>
          <w:sz w:val="24"/>
        </w:rPr>
        <w:t>azonos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2"/>
          <w:sz w:val="24"/>
        </w:rPr>
        <w:t>bejelentővel):</w:t>
      </w:r>
    </w:p>
    <w:p w:rsidR="00E47672" w:rsidRDefault="00E47672">
      <w:pPr>
        <w:pStyle w:val="Szvegtrzs"/>
      </w:pPr>
    </w:p>
    <w:p w:rsidR="00E47672" w:rsidRDefault="000D3836">
      <w:pPr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…………………………………………………………………..………………………………</w:t>
      </w:r>
    </w:p>
    <w:p w:rsidR="00E47672" w:rsidRDefault="000D3836">
      <w:pPr>
        <w:spacing w:before="120"/>
        <w:ind w:left="116"/>
        <w:rPr>
          <w:b/>
          <w:sz w:val="24"/>
        </w:rPr>
      </w:pPr>
      <w:r>
        <w:rPr>
          <w:b/>
          <w:sz w:val="24"/>
        </w:rPr>
        <w:t>B1)</w:t>
      </w:r>
      <w:r w:rsidR="00401092">
        <w:rPr>
          <w:b/>
          <w:sz w:val="24"/>
        </w:rPr>
        <w:t xml:space="preserve"> </w:t>
      </w:r>
      <w:r>
        <w:rPr>
          <w:b/>
          <w:sz w:val="24"/>
        </w:rPr>
        <w:t>Égetés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pontos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helye</w:t>
      </w:r>
      <w:r>
        <w:rPr>
          <w:b/>
          <w:spacing w:val="-9"/>
          <w:sz w:val="24"/>
        </w:rPr>
        <w:t xml:space="preserve"> </w:t>
      </w:r>
      <w:r>
        <w:rPr>
          <w:spacing w:val="-2"/>
          <w:sz w:val="24"/>
        </w:rPr>
        <w:t>(település</w:t>
      </w:r>
      <w:r w:rsidR="00CB2FF3">
        <w:rPr>
          <w:spacing w:val="-2"/>
          <w:sz w:val="24"/>
        </w:rPr>
        <w:t>, utca, házszám</w:t>
      </w:r>
      <w:r>
        <w:rPr>
          <w:spacing w:val="-2"/>
          <w:sz w:val="24"/>
        </w:rPr>
        <w:t>)</w:t>
      </w:r>
      <w:r>
        <w:rPr>
          <w:b/>
          <w:spacing w:val="-2"/>
          <w:sz w:val="24"/>
        </w:rPr>
        <w:t>:</w:t>
      </w:r>
    </w:p>
    <w:p w:rsidR="00E47672" w:rsidRDefault="000D3836">
      <w:pPr>
        <w:spacing w:before="137"/>
        <w:ind w:left="139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</w:t>
      </w:r>
    </w:p>
    <w:p w:rsidR="00E47672" w:rsidRDefault="00E47672">
      <w:pPr>
        <w:pStyle w:val="Szvegtrzs"/>
        <w:spacing w:before="6"/>
        <w:rPr>
          <w:sz w:val="22"/>
        </w:rPr>
      </w:pPr>
    </w:p>
    <w:p w:rsidR="00E47672" w:rsidRDefault="000D3836">
      <w:pPr>
        <w:ind w:left="115"/>
        <w:rPr>
          <w:sz w:val="24"/>
        </w:rPr>
      </w:pPr>
      <w:r>
        <w:rPr>
          <w:b/>
          <w:sz w:val="24"/>
        </w:rPr>
        <w:t>B2)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Helyrajzi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szám</w:t>
      </w:r>
      <w:proofErr w:type="gramStart"/>
      <w:r>
        <w:rPr>
          <w:sz w:val="24"/>
        </w:rPr>
        <w:t>: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.</w:t>
      </w:r>
      <w:proofErr w:type="gramEnd"/>
      <w:r>
        <w:rPr>
          <w:spacing w:val="-2"/>
          <w:sz w:val="24"/>
        </w:rPr>
        <w:t>...................................</w:t>
      </w:r>
    </w:p>
    <w:p w:rsidR="00E47672" w:rsidRDefault="00E47672">
      <w:pPr>
        <w:pStyle w:val="Szvegtrzs"/>
        <w:spacing w:before="4"/>
        <w:rPr>
          <w:sz w:val="22"/>
        </w:rPr>
      </w:pPr>
    </w:p>
    <w:p w:rsidR="00360A66" w:rsidRDefault="000D3836">
      <w:pPr>
        <w:ind w:left="543" w:hanging="428"/>
        <w:rPr>
          <w:spacing w:val="-5"/>
          <w:sz w:val="24"/>
        </w:rPr>
      </w:pPr>
      <w:r>
        <w:rPr>
          <w:b/>
          <w:sz w:val="24"/>
        </w:rPr>
        <w:t>B3)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Földrajzi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koordináták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(GPS</w:t>
      </w:r>
      <w:r>
        <w:rPr>
          <w:spacing w:val="-3"/>
          <w:sz w:val="24"/>
        </w:rPr>
        <w:t xml:space="preserve"> </w:t>
      </w:r>
      <w:r>
        <w:rPr>
          <w:sz w:val="24"/>
        </w:rPr>
        <w:t>vagy</w:t>
      </w:r>
      <w:r>
        <w:rPr>
          <w:spacing w:val="-8"/>
          <w:sz w:val="24"/>
        </w:rPr>
        <w:t xml:space="preserve"> </w:t>
      </w:r>
      <w:r>
        <w:rPr>
          <w:sz w:val="24"/>
        </w:rPr>
        <w:t>EOV)</w:t>
      </w:r>
      <w:r>
        <w:rPr>
          <w:spacing w:val="-5"/>
          <w:sz w:val="24"/>
        </w:rPr>
        <w:t xml:space="preserve"> </w:t>
      </w:r>
    </w:p>
    <w:p w:rsidR="00E47672" w:rsidRDefault="000D3836">
      <w:pPr>
        <w:ind w:left="543" w:hanging="428"/>
        <w:rPr>
          <w:sz w:val="24"/>
        </w:rPr>
      </w:pPr>
      <w:r>
        <w:rPr>
          <w:sz w:val="24"/>
        </w:rPr>
        <w:t>(amennyiben</w:t>
      </w:r>
      <w:r>
        <w:rPr>
          <w:spacing w:val="-4"/>
          <w:sz w:val="24"/>
        </w:rPr>
        <w:t xml:space="preserve"> </w:t>
      </w:r>
      <w:r>
        <w:rPr>
          <w:sz w:val="24"/>
        </w:rPr>
        <w:t>helyrajzi</w:t>
      </w:r>
      <w:r>
        <w:rPr>
          <w:spacing w:val="-4"/>
          <w:sz w:val="24"/>
        </w:rPr>
        <w:t xml:space="preserve"> </w:t>
      </w:r>
      <w:r>
        <w:rPr>
          <w:sz w:val="24"/>
        </w:rPr>
        <w:t>szám</w:t>
      </w:r>
      <w:r w:rsidR="00360A66">
        <w:rPr>
          <w:sz w:val="24"/>
        </w:rPr>
        <w:t>, pontos cím</w:t>
      </w:r>
      <w:r>
        <w:rPr>
          <w:spacing w:val="-4"/>
          <w:sz w:val="24"/>
        </w:rPr>
        <w:t xml:space="preserve"> </w:t>
      </w:r>
      <w:r w:rsidR="00360A66">
        <w:rPr>
          <w:sz w:val="24"/>
        </w:rPr>
        <w:t xml:space="preserve">nem áll </w:t>
      </w:r>
      <w:r>
        <w:rPr>
          <w:sz w:val="24"/>
        </w:rPr>
        <w:t>rendelkezésre):</w:t>
      </w:r>
    </w:p>
    <w:p w:rsidR="00E47672" w:rsidRDefault="000D3836">
      <w:pPr>
        <w:tabs>
          <w:tab w:val="left" w:pos="4615"/>
        </w:tabs>
        <w:spacing w:before="120"/>
        <w:ind w:left="115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északi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szélesség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(X)</w:t>
      </w:r>
      <w:proofErr w:type="gramStart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..</w:t>
      </w:r>
      <w:proofErr w:type="gramEnd"/>
      <w:r>
        <w:rPr>
          <w:spacing w:val="-2"/>
          <w:sz w:val="24"/>
        </w:rPr>
        <w:t>................................</w:t>
      </w:r>
      <w:r>
        <w:rPr>
          <w:sz w:val="24"/>
        </w:rPr>
        <w:tab/>
      </w:r>
      <w:r>
        <w:rPr>
          <w:b/>
          <w:sz w:val="24"/>
        </w:rPr>
        <w:t>-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keleti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hosszúság</w:t>
      </w:r>
      <w:r>
        <w:rPr>
          <w:b/>
          <w:spacing w:val="-6"/>
          <w:sz w:val="24"/>
        </w:rPr>
        <w:t xml:space="preserve"> </w:t>
      </w:r>
      <w:r>
        <w:rPr>
          <w:spacing w:val="-2"/>
          <w:sz w:val="24"/>
        </w:rPr>
        <w:t>(Y)</w:t>
      </w:r>
      <w:proofErr w:type="gramStart"/>
      <w:r>
        <w:rPr>
          <w:spacing w:val="-2"/>
          <w:sz w:val="24"/>
        </w:rPr>
        <w:t>:…….………………</w:t>
      </w:r>
      <w:proofErr w:type="gramEnd"/>
    </w:p>
    <w:p w:rsidR="00E47672" w:rsidRDefault="00E47672">
      <w:pPr>
        <w:pStyle w:val="Szvegtrzs"/>
        <w:spacing w:before="6"/>
        <w:rPr>
          <w:sz w:val="22"/>
        </w:rPr>
      </w:pPr>
    </w:p>
    <w:p w:rsidR="00E47672" w:rsidRDefault="000D3836">
      <w:pPr>
        <w:ind w:left="115"/>
        <w:rPr>
          <w:sz w:val="24"/>
        </w:rPr>
      </w:pPr>
      <w:r>
        <w:rPr>
          <w:b/>
          <w:sz w:val="24"/>
        </w:rPr>
        <w:t>B4)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</w:t>
      </w:r>
      <w:r w:rsidR="00F24CFE">
        <w:rPr>
          <w:b/>
          <w:sz w:val="24"/>
        </w:rPr>
        <w:t xml:space="preserve"> szabadtéri tűzgyújtással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érintett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terület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nagysága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(1</w:t>
      </w:r>
      <w:r>
        <w:rPr>
          <w:spacing w:val="-7"/>
          <w:sz w:val="24"/>
        </w:rPr>
        <w:t xml:space="preserve"> </w:t>
      </w:r>
      <w:r>
        <w:rPr>
          <w:sz w:val="24"/>
        </w:rPr>
        <w:t>hektár</w:t>
      </w:r>
      <w:r>
        <w:rPr>
          <w:spacing w:val="-5"/>
          <w:sz w:val="24"/>
        </w:rPr>
        <w:t xml:space="preserve"> </w:t>
      </w:r>
      <w:r>
        <w:rPr>
          <w:sz w:val="24"/>
        </w:rPr>
        <w:t>=</w:t>
      </w:r>
      <w:r>
        <w:rPr>
          <w:spacing w:val="-7"/>
          <w:sz w:val="24"/>
        </w:rPr>
        <w:t xml:space="preserve"> </w:t>
      </w:r>
      <w:r>
        <w:rPr>
          <w:sz w:val="24"/>
        </w:rPr>
        <w:t>10000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m</w:t>
      </w:r>
      <w:r>
        <w:rPr>
          <w:spacing w:val="-4"/>
          <w:sz w:val="24"/>
          <w:vertAlign w:val="superscript"/>
        </w:rPr>
        <w:t>2</w:t>
      </w:r>
      <w:r>
        <w:rPr>
          <w:spacing w:val="-4"/>
          <w:sz w:val="24"/>
        </w:rPr>
        <w:t>):</w:t>
      </w:r>
    </w:p>
    <w:p w:rsidR="00E47672" w:rsidRDefault="00E47672">
      <w:pPr>
        <w:pStyle w:val="Szvegtrzs"/>
        <w:spacing w:before="4"/>
        <w:rPr>
          <w:sz w:val="22"/>
        </w:rPr>
      </w:pPr>
    </w:p>
    <w:p w:rsidR="00E47672" w:rsidRDefault="000D3836">
      <w:pPr>
        <w:ind w:left="115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E47672" w:rsidRDefault="00E47672">
      <w:pPr>
        <w:pStyle w:val="Szvegtrzs"/>
        <w:spacing w:before="6"/>
        <w:rPr>
          <w:sz w:val="22"/>
        </w:rPr>
      </w:pPr>
    </w:p>
    <w:p w:rsidR="00E47672" w:rsidRDefault="000D3836">
      <w:pPr>
        <w:ind w:left="115"/>
        <w:rPr>
          <w:sz w:val="24"/>
        </w:rPr>
      </w:pPr>
      <w:r>
        <w:rPr>
          <w:b/>
          <w:sz w:val="24"/>
        </w:rPr>
        <w:t>C1)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égetés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tervezett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időpontja</w:t>
      </w:r>
      <w:r>
        <w:rPr>
          <w:spacing w:val="-2"/>
          <w:sz w:val="24"/>
        </w:rPr>
        <w:t>:</w:t>
      </w:r>
    </w:p>
    <w:p w:rsidR="00E47672" w:rsidRDefault="00E47672">
      <w:pPr>
        <w:pStyle w:val="Szvegtrzs"/>
        <w:spacing w:before="4"/>
        <w:rPr>
          <w:sz w:val="22"/>
        </w:rPr>
      </w:pPr>
    </w:p>
    <w:p w:rsidR="00E47672" w:rsidRDefault="000D3836">
      <w:pPr>
        <w:pStyle w:val="Szvegtrzs"/>
        <w:tabs>
          <w:tab w:val="left" w:leader="dot" w:pos="4135"/>
        </w:tabs>
        <w:ind w:left="115"/>
      </w:pPr>
      <w:proofErr w:type="gramStart"/>
      <w:r>
        <w:t>- ..</w:t>
      </w:r>
      <w:proofErr w:type="gramEnd"/>
      <w:r>
        <w:t>.............</w:t>
      </w:r>
      <w:r>
        <w:rPr>
          <w:spacing w:val="30"/>
        </w:rPr>
        <w:t xml:space="preserve"> </w:t>
      </w:r>
      <w:proofErr w:type="gramStart"/>
      <w:r>
        <w:t>év</w:t>
      </w:r>
      <w:proofErr w:type="gramEnd"/>
      <w:r>
        <w:rPr>
          <w:spacing w:val="32"/>
        </w:rPr>
        <w:t xml:space="preserve"> </w:t>
      </w:r>
      <w:r>
        <w:t>..............</w:t>
      </w:r>
      <w:r>
        <w:rPr>
          <w:spacing w:val="30"/>
        </w:rPr>
        <w:t xml:space="preserve"> </w:t>
      </w:r>
      <w:proofErr w:type="gramStart"/>
      <w:r>
        <w:rPr>
          <w:spacing w:val="-2"/>
        </w:rPr>
        <w:t>hónap</w:t>
      </w:r>
      <w:proofErr w:type="gramEnd"/>
      <w:r>
        <w:tab/>
      </w:r>
      <w:r>
        <w:rPr>
          <w:spacing w:val="-5"/>
        </w:rPr>
        <w:t>nap</w:t>
      </w:r>
    </w:p>
    <w:p w:rsidR="00E47672" w:rsidRDefault="00E47672">
      <w:pPr>
        <w:pStyle w:val="Szvegtrzs"/>
        <w:spacing w:before="6"/>
        <w:rPr>
          <w:sz w:val="22"/>
        </w:rPr>
      </w:pPr>
    </w:p>
    <w:p w:rsidR="00E47672" w:rsidRDefault="000D3836">
      <w:pPr>
        <w:pStyle w:val="Szvegtrzs"/>
        <w:tabs>
          <w:tab w:val="left" w:leader="dot" w:pos="5395"/>
        </w:tabs>
        <w:ind w:left="139"/>
      </w:pPr>
      <w:r>
        <w:t>..</w:t>
      </w:r>
      <w:proofErr w:type="gramStart"/>
      <w:r>
        <w:t>...............</w:t>
      </w:r>
      <w:proofErr w:type="gramEnd"/>
      <w:r>
        <w:rPr>
          <w:spacing w:val="28"/>
        </w:rPr>
        <w:t xml:space="preserve"> </w:t>
      </w:r>
      <w:proofErr w:type="gramStart"/>
      <w:r>
        <w:t>óra</w:t>
      </w:r>
      <w:proofErr w:type="gramEnd"/>
      <w:r>
        <w:rPr>
          <w:spacing w:val="12"/>
        </w:rPr>
        <w:t xml:space="preserve"> </w:t>
      </w:r>
      <w:r>
        <w:t>.............</w:t>
      </w:r>
      <w:r>
        <w:rPr>
          <w:spacing w:val="28"/>
        </w:rPr>
        <w:t xml:space="preserve"> </w:t>
      </w:r>
      <w:proofErr w:type="gramStart"/>
      <w:r>
        <w:t>perc-</w:t>
      </w:r>
      <w:proofErr w:type="spellStart"/>
      <w:r>
        <w:t>től</w:t>
      </w:r>
      <w:proofErr w:type="spellEnd"/>
      <w:r>
        <w:rPr>
          <w:spacing w:val="50"/>
        </w:rPr>
        <w:t xml:space="preserve"> </w:t>
      </w:r>
      <w:r>
        <w:t>..</w:t>
      </w:r>
      <w:proofErr w:type="gramEnd"/>
      <w:r>
        <w:t>.........</w:t>
      </w:r>
      <w:r>
        <w:rPr>
          <w:spacing w:val="29"/>
        </w:rPr>
        <w:t xml:space="preserve"> </w:t>
      </w:r>
      <w:proofErr w:type="gramStart"/>
      <w:r>
        <w:rPr>
          <w:spacing w:val="-5"/>
        </w:rPr>
        <w:t>óra</w:t>
      </w:r>
      <w:proofErr w:type="gramEnd"/>
      <w:r>
        <w:tab/>
      </w:r>
      <w:r>
        <w:rPr>
          <w:spacing w:val="-2"/>
        </w:rPr>
        <w:t>perc-</w:t>
      </w:r>
      <w:proofErr w:type="spellStart"/>
      <w:r>
        <w:rPr>
          <w:spacing w:val="-5"/>
        </w:rPr>
        <w:t>ig</w:t>
      </w:r>
      <w:proofErr w:type="spellEnd"/>
    </w:p>
    <w:p w:rsidR="00E47672" w:rsidRDefault="00E47672">
      <w:pPr>
        <w:pStyle w:val="Szvegtrzs"/>
        <w:rPr>
          <w:sz w:val="26"/>
        </w:rPr>
      </w:pPr>
    </w:p>
    <w:p w:rsidR="00E47672" w:rsidRDefault="00E47672">
      <w:pPr>
        <w:pStyle w:val="Szvegtrzs"/>
        <w:rPr>
          <w:sz w:val="26"/>
        </w:rPr>
      </w:pPr>
    </w:p>
    <w:p w:rsidR="00E47672" w:rsidRDefault="000D3836">
      <w:pPr>
        <w:spacing w:before="192"/>
        <w:ind w:left="115"/>
        <w:rPr>
          <w:sz w:val="24"/>
        </w:rPr>
      </w:pPr>
      <w:r>
        <w:rPr>
          <w:b/>
          <w:spacing w:val="-2"/>
          <w:sz w:val="24"/>
        </w:rPr>
        <w:t>Megjegyzés</w:t>
      </w:r>
      <w:r>
        <w:rPr>
          <w:spacing w:val="-2"/>
          <w:sz w:val="24"/>
        </w:rPr>
        <w:t>:</w:t>
      </w:r>
    </w:p>
    <w:p w:rsidR="00E47672" w:rsidRDefault="000D3836">
      <w:pPr>
        <w:ind w:left="139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</w:t>
      </w:r>
    </w:p>
    <w:p w:rsidR="00E47672" w:rsidRDefault="000D3836">
      <w:pPr>
        <w:spacing w:before="120"/>
        <w:ind w:left="139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</w:t>
      </w:r>
    </w:p>
    <w:p w:rsidR="00E47672" w:rsidRDefault="00E47672">
      <w:pPr>
        <w:pStyle w:val="Szvegtrzs"/>
        <w:spacing w:before="10"/>
        <w:rPr>
          <w:sz w:val="20"/>
        </w:rPr>
      </w:pPr>
    </w:p>
    <w:p w:rsidR="00E47672" w:rsidRDefault="000D3836">
      <w:pPr>
        <w:pStyle w:val="Szvegtrzs"/>
        <w:tabs>
          <w:tab w:val="left" w:leader="dot" w:pos="5139"/>
        </w:tabs>
        <w:ind w:left="139"/>
      </w:pPr>
      <w:r>
        <w:t>..</w:t>
      </w:r>
      <w:proofErr w:type="gramStart"/>
      <w:r>
        <w:t>..............................</w:t>
      </w:r>
      <w:proofErr w:type="gramEnd"/>
      <w:r>
        <w:rPr>
          <w:spacing w:val="-20"/>
        </w:rPr>
        <w:t xml:space="preserve"> </w:t>
      </w:r>
      <w:proofErr w:type="gramStart"/>
      <w:r>
        <w:t>,</w:t>
      </w:r>
      <w:r>
        <w:rPr>
          <w:spacing w:val="7"/>
        </w:rPr>
        <w:t xml:space="preserve"> </w:t>
      </w:r>
      <w:r>
        <w:t>..</w:t>
      </w:r>
      <w:proofErr w:type="gramEnd"/>
      <w:r>
        <w:t>........</w:t>
      </w:r>
      <w:r>
        <w:rPr>
          <w:spacing w:val="23"/>
        </w:rPr>
        <w:t xml:space="preserve"> </w:t>
      </w:r>
      <w:proofErr w:type="gramStart"/>
      <w:r>
        <w:t>év</w:t>
      </w:r>
      <w:proofErr w:type="gramEnd"/>
      <w:r>
        <w:rPr>
          <w:spacing w:val="30"/>
        </w:rPr>
        <w:t xml:space="preserve"> </w:t>
      </w:r>
      <w:r>
        <w:t>..................</w:t>
      </w:r>
      <w:r>
        <w:rPr>
          <w:spacing w:val="20"/>
        </w:rPr>
        <w:t xml:space="preserve"> </w:t>
      </w:r>
      <w:proofErr w:type="gramStart"/>
      <w:r>
        <w:rPr>
          <w:spacing w:val="-5"/>
        </w:rPr>
        <w:t>hó</w:t>
      </w:r>
      <w:proofErr w:type="gramEnd"/>
      <w:r>
        <w:tab/>
      </w:r>
      <w:r>
        <w:rPr>
          <w:spacing w:val="-5"/>
        </w:rPr>
        <w:t>nap</w:t>
      </w:r>
    </w:p>
    <w:p w:rsidR="00E47672" w:rsidRDefault="00E47672">
      <w:pPr>
        <w:pStyle w:val="Szvegtrzs"/>
        <w:spacing w:before="2"/>
        <w:rPr>
          <w:sz w:val="29"/>
        </w:rPr>
      </w:pPr>
    </w:p>
    <w:p w:rsidR="00E47672" w:rsidRDefault="000D3836">
      <w:pPr>
        <w:spacing w:before="1"/>
        <w:ind w:left="5874" w:right="195"/>
        <w:jc w:val="center"/>
        <w:rPr>
          <w:sz w:val="24"/>
        </w:rPr>
      </w:pPr>
      <w:r>
        <w:rPr>
          <w:spacing w:val="-2"/>
          <w:sz w:val="24"/>
        </w:rPr>
        <w:t>.......................................................</w:t>
      </w:r>
    </w:p>
    <w:p w:rsidR="00E47672" w:rsidRDefault="000D3836">
      <w:pPr>
        <w:spacing w:before="4"/>
        <w:ind w:left="5867" w:right="195"/>
        <w:jc w:val="center"/>
        <w:rPr>
          <w:b/>
          <w:sz w:val="24"/>
        </w:rPr>
      </w:pPr>
      <w:proofErr w:type="gramStart"/>
      <w:r>
        <w:rPr>
          <w:b/>
          <w:sz w:val="24"/>
        </w:rPr>
        <w:t>bejelentő</w:t>
      </w:r>
      <w:proofErr w:type="gramEnd"/>
      <w:r>
        <w:rPr>
          <w:spacing w:val="-12"/>
          <w:sz w:val="24"/>
        </w:rPr>
        <w:t xml:space="preserve"> </w:t>
      </w:r>
      <w:r>
        <w:rPr>
          <w:b/>
          <w:spacing w:val="-2"/>
          <w:sz w:val="24"/>
        </w:rPr>
        <w:t>aláírása</w:t>
      </w:r>
    </w:p>
    <w:p w:rsidR="00E47672" w:rsidRDefault="00E47672">
      <w:pPr>
        <w:jc w:val="center"/>
        <w:rPr>
          <w:sz w:val="24"/>
        </w:rPr>
        <w:sectPr w:rsidR="00E47672">
          <w:type w:val="continuous"/>
          <w:pgSz w:w="11900" w:h="16840"/>
          <w:pgMar w:top="1340" w:right="1300" w:bottom="280" w:left="1300" w:header="708" w:footer="708" w:gutter="0"/>
          <w:cols w:space="708"/>
        </w:sectPr>
      </w:pPr>
    </w:p>
    <w:p w:rsidR="000D3836" w:rsidRDefault="000D3836" w:rsidP="000D3836">
      <w:pPr>
        <w:spacing w:before="71"/>
        <w:ind w:left="3939" w:right="1336" w:hanging="2602"/>
        <w:jc w:val="center"/>
        <w:rPr>
          <w:b/>
          <w:sz w:val="24"/>
        </w:rPr>
      </w:pPr>
    </w:p>
    <w:p w:rsidR="000D3836" w:rsidRDefault="000D3836" w:rsidP="000D3836">
      <w:pPr>
        <w:spacing w:before="71"/>
        <w:ind w:right="-56"/>
        <w:jc w:val="center"/>
        <w:rPr>
          <w:b/>
          <w:sz w:val="24"/>
        </w:rPr>
      </w:pPr>
      <w:r>
        <w:rPr>
          <w:b/>
          <w:sz w:val="24"/>
        </w:rPr>
        <w:t>Tájékoztató a szabadéri tűzgyújtás és megelőzés szabályairól 2022. június 13-tól</w:t>
      </w:r>
    </w:p>
    <w:p w:rsidR="000D3836" w:rsidRDefault="000D3836" w:rsidP="000D3836">
      <w:pPr>
        <w:spacing w:before="71"/>
        <w:ind w:left="3939" w:right="1336" w:hanging="2602"/>
        <w:jc w:val="center"/>
        <w:rPr>
          <w:b/>
          <w:sz w:val="24"/>
        </w:rPr>
      </w:pPr>
    </w:p>
    <w:p w:rsidR="001C002B" w:rsidRPr="001C002B" w:rsidRDefault="001C002B" w:rsidP="001C002B">
      <w:pPr>
        <w:widowControl/>
        <w:autoSpaceDE/>
        <w:autoSpaceDN/>
        <w:spacing w:before="100" w:beforeAutospacing="1" w:after="100" w:afterAutospacing="1"/>
        <w:jc w:val="both"/>
        <w:rPr>
          <w:b/>
          <w:sz w:val="24"/>
          <w:szCs w:val="24"/>
          <w:lang w:eastAsia="hu-HU"/>
        </w:rPr>
      </w:pPr>
      <w:r w:rsidRPr="001C002B">
        <w:rPr>
          <w:b/>
          <w:sz w:val="24"/>
          <w:szCs w:val="24"/>
          <w:lang w:eastAsia="hu-HU"/>
        </w:rPr>
        <w:t>Avar és kerti hulladék égetése</w:t>
      </w:r>
      <w:r w:rsidR="00D04B79">
        <w:rPr>
          <w:b/>
          <w:sz w:val="24"/>
          <w:szCs w:val="24"/>
          <w:lang w:eastAsia="hu-HU"/>
        </w:rPr>
        <w:t>:</w:t>
      </w:r>
    </w:p>
    <w:p w:rsidR="001C002B" w:rsidRPr="001C002B" w:rsidRDefault="001C002B" w:rsidP="001C002B">
      <w:pPr>
        <w:widowControl/>
        <w:autoSpaceDE/>
        <w:autoSpaceDN/>
        <w:spacing w:before="100" w:beforeAutospacing="1" w:after="100" w:afterAutospacing="1"/>
        <w:jc w:val="both"/>
        <w:rPr>
          <w:b/>
          <w:sz w:val="24"/>
          <w:szCs w:val="24"/>
          <w:lang w:eastAsia="hu-HU"/>
        </w:rPr>
      </w:pPr>
      <w:r w:rsidRPr="001C002B">
        <w:rPr>
          <w:sz w:val="24"/>
          <w:szCs w:val="24"/>
          <w:lang w:eastAsia="hu-HU"/>
        </w:rPr>
        <w:t xml:space="preserve">A hatályos jogi szabályozás értelmében </w:t>
      </w:r>
      <w:r w:rsidRPr="001C002B">
        <w:rPr>
          <w:b/>
          <w:sz w:val="24"/>
          <w:szCs w:val="24"/>
          <w:lang w:eastAsia="hu-HU"/>
        </w:rPr>
        <w:t>tilos a kerti hulladék égetése</w:t>
      </w:r>
      <w:r w:rsidRPr="001C002B">
        <w:rPr>
          <w:sz w:val="24"/>
          <w:szCs w:val="24"/>
          <w:lang w:eastAsia="hu-HU"/>
        </w:rPr>
        <w:t xml:space="preserve">. </w:t>
      </w:r>
      <w:r w:rsidRPr="001C002B">
        <w:rPr>
          <w:b/>
          <w:sz w:val="24"/>
          <w:szCs w:val="24"/>
          <w:lang w:eastAsia="hu-HU"/>
        </w:rPr>
        <w:t>A tiltás alól az önkormányzat helyi rendeletben felmentést adhat</w:t>
      </w:r>
      <w:r w:rsidRPr="001C002B">
        <w:rPr>
          <w:sz w:val="24"/>
          <w:szCs w:val="24"/>
          <w:lang w:eastAsia="hu-HU"/>
        </w:rPr>
        <w:t xml:space="preserve">, ebben szabályozza az égetés feltételeit, körülményeit is. Arról, hogy mikor lehet a kertben égetni, a helyi önkormányzatnál kell érdeklődni. </w:t>
      </w:r>
      <w:r w:rsidRPr="001C002B">
        <w:rPr>
          <w:b/>
          <w:sz w:val="24"/>
          <w:szCs w:val="24"/>
          <w:lang w:eastAsia="hu-HU"/>
        </w:rPr>
        <w:t>Amennyiben az önkormányzatnak nincs ilyen rendelete, akkor tilos az avar és kerti hulladék égetése.</w:t>
      </w:r>
    </w:p>
    <w:p w:rsidR="001C002B" w:rsidRPr="001C002B" w:rsidRDefault="001C002B" w:rsidP="001C002B">
      <w:pPr>
        <w:widowControl/>
        <w:autoSpaceDE/>
        <w:autoSpaceDN/>
        <w:spacing w:before="100" w:beforeAutospacing="1" w:after="100" w:afterAutospacing="1"/>
        <w:jc w:val="both"/>
        <w:rPr>
          <w:b/>
          <w:sz w:val="24"/>
          <w:szCs w:val="24"/>
          <w:lang w:eastAsia="hu-HU"/>
        </w:rPr>
      </w:pPr>
      <w:r w:rsidRPr="001C002B">
        <w:rPr>
          <w:b/>
          <w:sz w:val="24"/>
          <w:szCs w:val="24"/>
          <w:lang w:eastAsia="hu-HU"/>
        </w:rPr>
        <w:t>Kerti grillsütő használata, szalonnasütés, bográcsozás</w:t>
      </w:r>
      <w:r w:rsidR="00D04B79" w:rsidRPr="005E6098">
        <w:rPr>
          <w:b/>
          <w:sz w:val="24"/>
          <w:szCs w:val="24"/>
          <w:lang w:eastAsia="hu-HU"/>
        </w:rPr>
        <w:t>:</w:t>
      </w:r>
    </w:p>
    <w:p w:rsidR="001C002B" w:rsidRPr="001C002B" w:rsidRDefault="001C002B" w:rsidP="001C002B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 w:rsidRPr="001C002B">
        <w:rPr>
          <w:sz w:val="24"/>
          <w:szCs w:val="24"/>
          <w:lang w:eastAsia="hu-HU"/>
        </w:rPr>
        <w:t>A saját tulajdonú, belterületi ingatlanon található tűzhely, vagy grillsütő használata nem tiltott a tűzgyújtási tilalom (fokozott tűzveszély) idején sem. Az ilyen – nyílt lángú – berendezések, eszközök használata, tűz gyújtása az ingatlanon belül az általános égetési szabályok betartása mellett történhet. Ezek röviden a következők:</w:t>
      </w:r>
    </w:p>
    <w:p w:rsidR="001C002B" w:rsidRPr="001C002B" w:rsidRDefault="001C002B" w:rsidP="001C002B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 w:rsidRPr="001C002B">
        <w:rPr>
          <w:sz w:val="24"/>
          <w:szCs w:val="24"/>
          <w:lang w:eastAsia="hu-HU"/>
        </w:rPr>
        <w:t>nem szabad felügyelet nélkül hagyni a tüzet, a még ki nem hűlt parazsat, hamut;</w:t>
      </w:r>
    </w:p>
    <w:p w:rsidR="001C002B" w:rsidRPr="001C002B" w:rsidRDefault="001C002B" w:rsidP="001C002B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 w:rsidRPr="001C002B">
        <w:rPr>
          <w:sz w:val="24"/>
          <w:szCs w:val="24"/>
          <w:lang w:eastAsia="hu-HU"/>
        </w:rPr>
        <w:t>gondoskodni kell a megfelelő, tűz oltására alkalmas anyag, eszköz – víz, homok – készenlétben tartásáról;</w:t>
      </w:r>
    </w:p>
    <w:p w:rsidR="001C002B" w:rsidRPr="001C002B" w:rsidRDefault="001C002B" w:rsidP="001C002B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 w:rsidRPr="001C002B">
        <w:rPr>
          <w:sz w:val="24"/>
          <w:szCs w:val="24"/>
          <w:lang w:eastAsia="hu-HU"/>
        </w:rPr>
        <w:t>az égetést követően a tüzet gondosan el kell oltani, meg kell győződni arról, hogy valóban kialudt.</w:t>
      </w:r>
    </w:p>
    <w:p w:rsidR="001C002B" w:rsidRDefault="001C002B">
      <w:pPr>
        <w:spacing w:before="71"/>
        <w:ind w:left="3939" w:right="1336" w:hanging="2602"/>
        <w:rPr>
          <w:b/>
          <w:sz w:val="24"/>
        </w:rPr>
      </w:pPr>
    </w:p>
    <w:p w:rsidR="00E47672" w:rsidRDefault="001C002B">
      <w:pPr>
        <w:pStyle w:val="Szvegtrzs"/>
        <w:spacing w:before="6"/>
        <w:rPr>
          <w:b/>
          <w:sz w:val="23"/>
        </w:rPr>
      </w:pPr>
      <w:r>
        <w:rPr>
          <w:b/>
          <w:sz w:val="23"/>
        </w:rPr>
        <w:t>Az Országos Tűzvédelmi Szabályzatról szóló 54/201. (XII.5.) BM rendelet alapján</w:t>
      </w:r>
    </w:p>
    <w:p w:rsidR="00F24CFE" w:rsidRDefault="00F24CFE">
      <w:pPr>
        <w:pStyle w:val="Szvegtrzs"/>
        <w:spacing w:before="6"/>
        <w:rPr>
          <w:b/>
          <w:sz w:val="23"/>
        </w:rPr>
      </w:pPr>
    </w:p>
    <w:p w:rsidR="00F24CFE" w:rsidRDefault="00F24CFE" w:rsidP="00F24CFE">
      <w:pPr>
        <w:jc w:val="both"/>
        <w:rPr>
          <w:b/>
          <w:sz w:val="24"/>
          <w:szCs w:val="24"/>
          <w:lang w:eastAsia="hu-HU"/>
        </w:rPr>
      </w:pPr>
      <w:r w:rsidRPr="00F24CFE">
        <w:rPr>
          <w:b/>
          <w:sz w:val="24"/>
          <w:szCs w:val="24"/>
          <w:lang w:eastAsia="hu-HU"/>
        </w:rPr>
        <w:t>225. § (1)</w:t>
      </w:r>
      <w:r w:rsidRPr="00F24CFE">
        <w:rPr>
          <w:b/>
          <w:sz w:val="24"/>
          <w:szCs w:val="24"/>
          <w:vertAlign w:val="superscript"/>
          <w:lang w:eastAsia="hu-HU"/>
        </w:rPr>
        <w:t>492</w:t>
      </w:r>
      <w:r w:rsidRPr="00F24CFE">
        <w:rPr>
          <w:b/>
          <w:sz w:val="24"/>
          <w:szCs w:val="24"/>
          <w:lang w:eastAsia="hu-HU"/>
        </w:rPr>
        <w:t xml:space="preserve"> Ha jogszabály másként nem rendelkezik, a lábon álló növényzet, tarló, növénytermesztéssel összefüggésben és a belterületi, valamint a külterületen lévő zártkerti ingatlanok használata során keletkezett hulladék szabadtéri égetése tilos.</w:t>
      </w:r>
    </w:p>
    <w:p w:rsidR="00F24CFE" w:rsidRPr="00F24CFE" w:rsidRDefault="00F24CFE" w:rsidP="00F24CFE">
      <w:pPr>
        <w:jc w:val="both"/>
        <w:rPr>
          <w:b/>
          <w:sz w:val="24"/>
          <w:szCs w:val="24"/>
          <w:lang w:eastAsia="hu-HU"/>
        </w:rPr>
      </w:pPr>
    </w:p>
    <w:p w:rsidR="00F24CFE" w:rsidRDefault="00F24CFE" w:rsidP="00F24CFE">
      <w:pPr>
        <w:jc w:val="both"/>
        <w:rPr>
          <w:sz w:val="24"/>
          <w:szCs w:val="24"/>
          <w:lang w:eastAsia="hu-HU"/>
        </w:rPr>
      </w:pPr>
      <w:r w:rsidRPr="001014ED">
        <w:rPr>
          <w:sz w:val="24"/>
          <w:szCs w:val="24"/>
          <w:lang w:eastAsia="hu-HU"/>
        </w:rPr>
        <w:t>(2)</w:t>
      </w:r>
      <w:r w:rsidRPr="001014ED">
        <w:rPr>
          <w:sz w:val="24"/>
          <w:szCs w:val="24"/>
          <w:vertAlign w:val="superscript"/>
          <w:lang w:eastAsia="hu-HU"/>
        </w:rPr>
        <w:t>493</w:t>
      </w:r>
      <w:r w:rsidRPr="001014ED">
        <w:rPr>
          <w:sz w:val="24"/>
          <w:szCs w:val="24"/>
          <w:lang w:eastAsia="hu-HU"/>
        </w:rPr>
        <w:t xml:space="preserve"> Mentesül az égetési, tűzgyújtási tilalom alól a tűzoltóság állománya, ha tevékenysége a károk csökkentésére, a tűz terjedésének megakadályozására, szabályozására irányul.</w:t>
      </w:r>
    </w:p>
    <w:p w:rsidR="00F24CFE" w:rsidRPr="001014ED" w:rsidRDefault="00F24CFE" w:rsidP="00F24CFE">
      <w:pPr>
        <w:jc w:val="both"/>
        <w:rPr>
          <w:sz w:val="24"/>
          <w:szCs w:val="24"/>
          <w:lang w:eastAsia="hu-HU"/>
        </w:rPr>
      </w:pPr>
    </w:p>
    <w:p w:rsidR="00F24CFE" w:rsidRDefault="00F24CFE" w:rsidP="00F24CFE">
      <w:pPr>
        <w:jc w:val="both"/>
        <w:rPr>
          <w:sz w:val="24"/>
          <w:szCs w:val="24"/>
          <w:lang w:eastAsia="hu-HU"/>
        </w:rPr>
      </w:pPr>
      <w:r w:rsidRPr="001014ED">
        <w:rPr>
          <w:sz w:val="24"/>
          <w:szCs w:val="24"/>
          <w:lang w:eastAsia="hu-HU"/>
        </w:rPr>
        <w:t>(3) Ha jogszabály másként nem rendelkezik, az ingatlan tulajdonosa, használója köteles a területet éghető hulladéktól és további hasznosításra nem kerülő száraz növényzettől mentesen tartani.</w:t>
      </w:r>
    </w:p>
    <w:p w:rsidR="00F24CFE" w:rsidRPr="001014ED" w:rsidRDefault="00F24CFE" w:rsidP="00F24CFE">
      <w:pPr>
        <w:jc w:val="both"/>
        <w:rPr>
          <w:sz w:val="24"/>
          <w:szCs w:val="24"/>
          <w:lang w:eastAsia="hu-HU"/>
        </w:rPr>
      </w:pPr>
    </w:p>
    <w:p w:rsidR="00F24CFE" w:rsidRDefault="00F24CFE" w:rsidP="00F24CFE">
      <w:pPr>
        <w:jc w:val="both"/>
        <w:rPr>
          <w:sz w:val="24"/>
          <w:szCs w:val="24"/>
          <w:lang w:eastAsia="hu-HU"/>
        </w:rPr>
      </w:pPr>
      <w:r w:rsidRPr="001014ED">
        <w:rPr>
          <w:sz w:val="24"/>
          <w:szCs w:val="24"/>
          <w:lang w:eastAsia="hu-HU"/>
        </w:rPr>
        <w:t>(4) A kilátókat, magaslati ponton elhelyezkedő létesítményeket, az önkormányzat vagy a helyi katasztrófavédelmi szerv vezetője által megbízott személyek a szabad</w:t>
      </w:r>
      <w:r w:rsidRPr="001014ED">
        <w:rPr>
          <w:sz w:val="24"/>
          <w:szCs w:val="24"/>
          <w:lang w:eastAsia="hu-HU"/>
        </w:rPr>
        <w:lastRenderedPageBreak/>
        <w:t>téri tüzek korai szakaszban történő észlelése céljából térítésmentesen igénybe vehetik.</w:t>
      </w:r>
    </w:p>
    <w:p w:rsidR="00F24CFE" w:rsidRPr="001014ED" w:rsidRDefault="00F24CFE" w:rsidP="00F24CFE">
      <w:pPr>
        <w:jc w:val="both"/>
        <w:rPr>
          <w:sz w:val="24"/>
          <w:szCs w:val="24"/>
          <w:lang w:eastAsia="hu-HU"/>
        </w:rPr>
      </w:pPr>
    </w:p>
    <w:p w:rsidR="00F24CFE" w:rsidRPr="002558C6" w:rsidRDefault="00F24CFE" w:rsidP="00F24CFE">
      <w:pPr>
        <w:jc w:val="both"/>
        <w:rPr>
          <w:b/>
          <w:sz w:val="24"/>
          <w:szCs w:val="24"/>
          <w:lang w:eastAsia="hu-HU"/>
        </w:rPr>
      </w:pPr>
      <w:r w:rsidRPr="001014ED">
        <w:rPr>
          <w:sz w:val="24"/>
          <w:szCs w:val="24"/>
          <w:lang w:eastAsia="hu-HU"/>
        </w:rPr>
        <w:t>225/A. §</w:t>
      </w:r>
      <w:r w:rsidRPr="001014ED">
        <w:rPr>
          <w:sz w:val="24"/>
          <w:szCs w:val="24"/>
          <w:vertAlign w:val="superscript"/>
          <w:lang w:eastAsia="hu-HU"/>
        </w:rPr>
        <w:t>494</w:t>
      </w:r>
      <w:r w:rsidRPr="001014ED">
        <w:rPr>
          <w:sz w:val="24"/>
          <w:szCs w:val="24"/>
          <w:lang w:eastAsia="hu-HU"/>
        </w:rPr>
        <w:t xml:space="preserve"> (</w:t>
      </w:r>
      <w:r w:rsidRPr="002558C6">
        <w:rPr>
          <w:b/>
          <w:sz w:val="24"/>
          <w:szCs w:val="24"/>
          <w:lang w:eastAsia="hu-HU"/>
        </w:rPr>
        <w:t>1) A szabadban történő tűzgyújtás, égetés során a tűz nem hagyható őrizetlenül, és veszély esetén, vagy ha az égetést befejezték, azt azonnal el kell oltani.</w:t>
      </w:r>
    </w:p>
    <w:p w:rsidR="00F24CFE" w:rsidRPr="002558C6" w:rsidRDefault="00F24CFE" w:rsidP="00F24CFE">
      <w:pPr>
        <w:jc w:val="both"/>
        <w:rPr>
          <w:b/>
          <w:sz w:val="24"/>
          <w:szCs w:val="24"/>
          <w:lang w:eastAsia="hu-HU"/>
        </w:rPr>
      </w:pPr>
      <w:r w:rsidRPr="002558C6">
        <w:rPr>
          <w:b/>
          <w:sz w:val="24"/>
          <w:szCs w:val="24"/>
          <w:lang w:eastAsia="hu-HU"/>
        </w:rPr>
        <w:t>(2) Az égetés csak úgy végezhető, hogy az a környezetére tűz- és robbanásveszélyt ne jelentsen.</w:t>
      </w:r>
    </w:p>
    <w:p w:rsidR="00F24CFE" w:rsidRPr="002558C6" w:rsidRDefault="00F24CFE" w:rsidP="00F24CFE">
      <w:pPr>
        <w:jc w:val="both"/>
        <w:rPr>
          <w:b/>
          <w:sz w:val="24"/>
          <w:szCs w:val="24"/>
          <w:lang w:eastAsia="hu-HU"/>
        </w:rPr>
      </w:pPr>
      <w:r w:rsidRPr="002558C6">
        <w:rPr>
          <w:b/>
          <w:sz w:val="24"/>
          <w:szCs w:val="24"/>
          <w:lang w:eastAsia="hu-HU"/>
        </w:rPr>
        <w:t>(3) Az égetés befejezése után a helyszínt gondosan át kell vizsgálni, és a parázslást, izzást – vízzel, földtakarással, kéziszerszámokkal – meg kell szüntetni.</w:t>
      </w:r>
    </w:p>
    <w:p w:rsidR="001C002B" w:rsidRDefault="001C002B" w:rsidP="00F24CFE">
      <w:pPr>
        <w:jc w:val="both"/>
        <w:rPr>
          <w:sz w:val="24"/>
          <w:szCs w:val="24"/>
          <w:lang w:eastAsia="hu-HU"/>
        </w:rPr>
      </w:pPr>
    </w:p>
    <w:p w:rsidR="001C002B" w:rsidRDefault="001C002B" w:rsidP="00F24CFE">
      <w:pPr>
        <w:jc w:val="both"/>
        <w:rPr>
          <w:sz w:val="24"/>
          <w:szCs w:val="24"/>
          <w:lang w:eastAsia="hu-HU"/>
        </w:rPr>
      </w:pPr>
    </w:p>
    <w:p w:rsidR="001C002B" w:rsidRDefault="001C002B" w:rsidP="00F24CFE">
      <w:pPr>
        <w:jc w:val="both"/>
        <w:rPr>
          <w:sz w:val="24"/>
          <w:szCs w:val="24"/>
          <w:lang w:eastAsia="hu-HU"/>
        </w:rPr>
      </w:pPr>
    </w:p>
    <w:p w:rsidR="001C002B" w:rsidRDefault="001C002B" w:rsidP="00F24CFE">
      <w:pPr>
        <w:jc w:val="both"/>
        <w:rPr>
          <w:sz w:val="24"/>
          <w:szCs w:val="24"/>
          <w:lang w:eastAsia="hu-HU"/>
        </w:rPr>
      </w:pPr>
    </w:p>
    <w:p w:rsidR="00F24CFE" w:rsidRDefault="00F24CFE" w:rsidP="00F24CFE">
      <w:pPr>
        <w:jc w:val="both"/>
        <w:rPr>
          <w:sz w:val="24"/>
          <w:szCs w:val="24"/>
          <w:lang w:eastAsia="hu-HU"/>
        </w:rPr>
      </w:pPr>
    </w:p>
    <w:p w:rsidR="00BD4C12" w:rsidRPr="001014ED" w:rsidRDefault="00BD4C12" w:rsidP="00F24CFE">
      <w:pPr>
        <w:jc w:val="both"/>
        <w:rPr>
          <w:sz w:val="24"/>
          <w:szCs w:val="24"/>
          <w:lang w:eastAsia="hu-HU"/>
        </w:rPr>
      </w:pPr>
    </w:p>
    <w:p w:rsidR="00F24CFE" w:rsidRPr="00F24CFE" w:rsidRDefault="00F24CFE" w:rsidP="00F24CFE">
      <w:pPr>
        <w:jc w:val="both"/>
        <w:rPr>
          <w:b/>
          <w:sz w:val="24"/>
          <w:szCs w:val="24"/>
          <w:lang w:eastAsia="hu-HU"/>
        </w:rPr>
      </w:pPr>
      <w:r w:rsidRPr="00F24CFE">
        <w:rPr>
          <w:b/>
          <w:sz w:val="24"/>
          <w:szCs w:val="24"/>
          <w:lang w:eastAsia="hu-HU"/>
        </w:rPr>
        <w:t>226. §</w:t>
      </w:r>
      <w:r w:rsidRPr="00F24CFE">
        <w:rPr>
          <w:b/>
          <w:sz w:val="24"/>
          <w:szCs w:val="24"/>
          <w:vertAlign w:val="superscript"/>
          <w:lang w:eastAsia="hu-HU"/>
        </w:rPr>
        <w:t>495</w:t>
      </w:r>
      <w:r w:rsidRPr="00F24CFE">
        <w:rPr>
          <w:b/>
          <w:sz w:val="24"/>
          <w:szCs w:val="24"/>
          <w:lang w:eastAsia="hu-HU"/>
        </w:rPr>
        <w:t xml:space="preserve"> (1)</w:t>
      </w:r>
      <w:r w:rsidRPr="00F24CFE">
        <w:rPr>
          <w:b/>
          <w:sz w:val="24"/>
          <w:szCs w:val="24"/>
          <w:vertAlign w:val="superscript"/>
          <w:lang w:eastAsia="hu-HU"/>
        </w:rPr>
        <w:t>496</w:t>
      </w:r>
    </w:p>
    <w:p w:rsidR="00F24CFE" w:rsidRPr="00F24CFE" w:rsidRDefault="00F24CFE" w:rsidP="00F24CFE">
      <w:pPr>
        <w:jc w:val="both"/>
        <w:rPr>
          <w:b/>
          <w:sz w:val="24"/>
          <w:szCs w:val="24"/>
          <w:lang w:eastAsia="hu-HU"/>
        </w:rPr>
      </w:pPr>
      <w:r w:rsidRPr="00F24CFE">
        <w:rPr>
          <w:b/>
          <w:sz w:val="24"/>
          <w:szCs w:val="24"/>
          <w:lang w:eastAsia="hu-HU"/>
        </w:rPr>
        <w:t>(2)</w:t>
      </w:r>
      <w:r w:rsidRPr="00F24CFE">
        <w:rPr>
          <w:b/>
          <w:sz w:val="24"/>
          <w:szCs w:val="24"/>
          <w:vertAlign w:val="superscript"/>
          <w:lang w:eastAsia="hu-HU"/>
        </w:rPr>
        <w:t>497</w:t>
      </w:r>
      <w:r w:rsidRPr="00F24CFE">
        <w:rPr>
          <w:b/>
          <w:sz w:val="24"/>
          <w:szCs w:val="24"/>
          <w:lang w:eastAsia="hu-HU"/>
        </w:rPr>
        <w:t xml:space="preserve"> Az olyan füstfejlődéssel vagy lánghatással járó tevékenységet, amely összetéveszthető a valós tűzesettel, az </w:t>
      </w:r>
      <w:r w:rsidRPr="00BD4C12">
        <w:rPr>
          <w:b/>
          <w:sz w:val="24"/>
          <w:szCs w:val="24"/>
          <w:u w:val="single"/>
          <w:lang w:eastAsia="hu-HU"/>
        </w:rPr>
        <w:t>illetékes hivatásos katasztrófavédelmi szerv területi szervéhez</w:t>
      </w:r>
      <w:r w:rsidRPr="00F24CFE">
        <w:rPr>
          <w:b/>
          <w:sz w:val="24"/>
          <w:szCs w:val="24"/>
          <w:lang w:eastAsia="hu-HU"/>
        </w:rPr>
        <w:t xml:space="preserve"> a tevékenység megkezdése előtt írásban be kell jelenteni. A bejelentésnek tartalmaznia kell a tevékenység végzésének időpontját, terjedelmét, földrajzi koordinátákkal, címmel vagy helyrajzi számmal megadott helyét, a kapcsolattartó telefonos elérhetőségét és lakcímét vagy tartózkodási helyét.</w:t>
      </w:r>
    </w:p>
    <w:p w:rsidR="00F24CFE" w:rsidRPr="001014ED" w:rsidRDefault="00F24CFE" w:rsidP="00F24CFE">
      <w:pPr>
        <w:jc w:val="both"/>
        <w:rPr>
          <w:sz w:val="24"/>
          <w:szCs w:val="24"/>
          <w:lang w:eastAsia="hu-HU"/>
        </w:rPr>
      </w:pPr>
      <w:r w:rsidRPr="001014ED">
        <w:rPr>
          <w:sz w:val="24"/>
          <w:szCs w:val="24"/>
          <w:lang w:eastAsia="hu-HU"/>
        </w:rPr>
        <w:t>(3)</w:t>
      </w:r>
      <w:r w:rsidRPr="001014ED">
        <w:rPr>
          <w:sz w:val="24"/>
          <w:szCs w:val="24"/>
          <w:vertAlign w:val="superscript"/>
          <w:lang w:eastAsia="hu-HU"/>
        </w:rPr>
        <w:t>498</w:t>
      </w:r>
    </w:p>
    <w:p w:rsidR="00F24CFE" w:rsidRPr="001014ED" w:rsidRDefault="00F24CFE" w:rsidP="00F24CFE">
      <w:pPr>
        <w:jc w:val="both"/>
        <w:rPr>
          <w:sz w:val="24"/>
          <w:szCs w:val="24"/>
          <w:lang w:eastAsia="hu-HU"/>
        </w:rPr>
      </w:pPr>
      <w:r w:rsidRPr="001014ED">
        <w:rPr>
          <w:sz w:val="24"/>
          <w:szCs w:val="24"/>
          <w:lang w:eastAsia="hu-HU"/>
        </w:rPr>
        <w:t>(4)</w:t>
      </w:r>
      <w:r w:rsidRPr="001014ED">
        <w:rPr>
          <w:sz w:val="24"/>
          <w:szCs w:val="24"/>
          <w:vertAlign w:val="superscript"/>
          <w:lang w:eastAsia="hu-HU"/>
        </w:rPr>
        <w:t>499</w:t>
      </w:r>
    </w:p>
    <w:p w:rsidR="00F24CFE" w:rsidRDefault="00F24CFE" w:rsidP="00F24CFE">
      <w:pPr>
        <w:jc w:val="both"/>
        <w:rPr>
          <w:sz w:val="24"/>
          <w:szCs w:val="24"/>
          <w:vertAlign w:val="superscript"/>
          <w:lang w:eastAsia="hu-HU"/>
        </w:rPr>
      </w:pPr>
      <w:r w:rsidRPr="001014ED">
        <w:rPr>
          <w:sz w:val="24"/>
          <w:szCs w:val="24"/>
          <w:lang w:eastAsia="hu-HU"/>
        </w:rPr>
        <w:t>(5)</w:t>
      </w:r>
      <w:r w:rsidRPr="001014ED">
        <w:rPr>
          <w:sz w:val="24"/>
          <w:szCs w:val="24"/>
          <w:vertAlign w:val="superscript"/>
          <w:lang w:eastAsia="hu-HU"/>
        </w:rPr>
        <w:t>500</w:t>
      </w:r>
    </w:p>
    <w:p w:rsidR="001C002B" w:rsidRPr="001014ED" w:rsidRDefault="001C002B" w:rsidP="00F24CFE">
      <w:pPr>
        <w:jc w:val="both"/>
        <w:rPr>
          <w:sz w:val="24"/>
          <w:szCs w:val="24"/>
          <w:lang w:eastAsia="hu-HU"/>
        </w:rPr>
      </w:pPr>
    </w:p>
    <w:p w:rsidR="00F24CFE" w:rsidRPr="001014ED" w:rsidRDefault="00F24CFE" w:rsidP="00F24CFE">
      <w:pPr>
        <w:jc w:val="both"/>
        <w:rPr>
          <w:sz w:val="24"/>
          <w:szCs w:val="24"/>
          <w:lang w:eastAsia="hu-HU"/>
        </w:rPr>
      </w:pPr>
      <w:r w:rsidRPr="001014ED">
        <w:rPr>
          <w:sz w:val="24"/>
          <w:szCs w:val="24"/>
          <w:lang w:eastAsia="hu-HU"/>
        </w:rPr>
        <w:t>227. § (1)</w:t>
      </w:r>
      <w:r w:rsidRPr="001014ED">
        <w:rPr>
          <w:sz w:val="24"/>
          <w:szCs w:val="24"/>
          <w:vertAlign w:val="superscript"/>
          <w:lang w:eastAsia="hu-HU"/>
        </w:rPr>
        <w:t>501</w:t>
      </w:r>
      <w:r w:rsidRPr="001014ED">
        <w:rPr>
          <w:sz w:val="24"/>
          <w:szCs w:val="24"/>
          <w:lang w:eastAsia="hu-HU"/>
        </w:rPr>
        <w:t xml:space="preserve"> Jogszabály által engedélyezett égetés során a tarlóégetés csak az alábbiak szerint végezhető:</w:t>
      </w:r>
    </w:p>
    <w:p w:rsidR="00F24CFE" w:rsidRPr="001014ED" w:rsidRDefault="00F24CFE" w:rsidP="00F24CFE">
      <w:pPr>
        <w:jc w:val="both"/>
        <w:rPr>
          <w:sz w:val="24"/>
          <w:szCs w:val="24"/>
          <w:lang w:eastAsia="hu-HU"/>
        </w:rPr>
      </w:pPr>
      <w:proofErr w:type="gramStart"/>
      <w:r w:rsidRPr="001014ED">
        <w:rPr>
          <w:sz w:val="24"/>
          <w:szCs w:val="24"/>
          <w:lang w:eastAsia="hu-HU"/>
        </w:rPr>
        <w:t>a</w:t>
      </w:r>
      <w:proofErr w:type="gramEnd"/>
      <w:r w:rsidRPr="001014ED">
        <w:rPr>
          <w:sz w:val="24"/>
          <w:szCs w:val="24"/>
          <w:lang w:eastAsia="hu-HU"/>
        </w:rPr>
        <w:t>) a tarlónak minden oldalról egyidejűleg történő felgyújtása tilos; az égetéshez csak a tarlómaradványok használhatók fel; a szalmát elégetéssel megsemmisíteni, lábon álló gabonatábla mellett tarlót égetni tilos,</w:t>
      </w:r>
    </w:p>
    <w:p w:rsidR="00F24CFE" w:rsidRPr="001014ED" w:rsidRDefault="00F24CFE" w:rsidP="00F24CFE">
      <w:pPr>
        <w:jc w:val="both"/>
        <w:rPr>
          <w:sz w:val="24"/>
          <w:szCs w:val="24"/>
          <w:lang w:eastAsia="hu-HU"/>
        </w:rPr>
      </w:pPr>
      <w:r w:rsidRPr="001014ED">
        <w:rPr>
          <w:sz w:val="24"/>
          <w:szCs w:val="24"/>
          <w:lang w:eastAsia="hu-HU"/>
        </w:rPr>
        <w:t>b</w:t>
      </w:r>
      <w:proofErr w:type="gramStart"/>
      <w:r w:rsidRPr="001014ED">
        <w:rPr>
          <w:sz w:val="24"/>
          <w:szCs w:val="24"/>
          <w:lang w:eastAsia="hu-HU"/>
        </w:rPr>
        <w:t>)</w:t>
      </w:r>
      <w:r w:rsidRPr="001014ED">
        <w:rPr>
          <w:sz w:val="24"/>
          <w:szCs w:val="24"/>
          <w:vertAlign w:val="superscript"/>
          <w:lang w:eastAsia="hu-HU"/>
        </w:rPr>
        <w:t>502</w:t>
      </w:r>
      <w:proofErr w:type="gramEnd"/>
      <w:r w:rsidRPr="001014ED">
        <w:rPr>
          <w:sz w:val="24"/>
          <w:szCs w:val="24"/>
          <w:lang w:eastAsia="hu-HU"/>
        </w:rPr>
        <w:t xml:space="preserve"> a tarlót vagy az érintett szakaszokat a tarlóégetés megkezdése előtt legalább 3 méter szélességben körül kell szántani vagy tárcsázni, és az adott területen az apró vadban okozható károk elkerülése érdekében vadriasztást kell végrehajtani, a fasorok, facsoportok védelmére a helyi adottságoknak megfelelő, de legalább 6 méteres védősávot kell szántással vagy tárcsázással biztosítani,</w:t>
      </w:r>
    </w:p>
    <w:p w:rsidR="00F24CFE" w:rsidRPr="001014ED" w:rsidRDefault="00F24CFE" w:rsidP="00F24CFE">
      <w:pPr>
        <w:jc w:val="both"/>
        <w:rPr>
          <w:sz w:val="24"/>
          <w:szCs w:val="24"/>
          <w:lang w:eastAsia="hu-HU"/>
        </w:rPr>
      </w:pPr>
      <w:r w:rsidRPr="001014ED">
        <w:rPr>
          <w:sz w:val="24"/>
          <w:szCs w:val="24"/>
          <w:lang w:eastAsia="hu-HU"/>
        </w:rPr>
        <w:t>c) tarlóégetés 10 ha-</w:t>
      </w:r>
      <w:proofErr w:type="spellStart"/>
      <w:r w:rsidRPr="001014ED">
        <w:rPr>
          <w:sz w:val="24"/>
          <w:szCs w:val="24"/>
          <w:lang w:eastAsia="hu-HU"/>
        </w:rPr>
        <w:t>nál</w:t>
      </w:r>
      <w:proofErr w:type="spellEnd"/>
      <w:r w:rsidRPr="001014ED">
        <w:rPr>
          <w:sz w:val="24"/>
          <w:szCs w:val="24"/>
          <w:lang w:eastAsia="hu-HU"/>
        </w:rPr>
        <w:t xml:space="preserve"> nagyobb területen szakaszosan végezhető, és csak az egyik szakasz felégetése után lehet a másik szakasz felégetéséhez hozzáfogni,</w:t>
      </w:r>
    </w:p>
    <w:p w:rsidR="00F24CFE" w:rsidRPr="001014ED" w:rsidRDefault="00F24CFE" w:rsidP="00F24CFE">
      <w:pPr>
        <w:jc w:val="both"/>
        <w:rPr>
          <w:sz w:val="24"/>
          <w:szCs w:val="24"/>
          <w:lang w:eastAsia="hu-HU"/>
        </w:rPr>
      </w:pPr>
      <w:r w:rsidRPr="001014ED">
        <w:rPr>
          <w:sz w:val="24"/>
          <w:szCs w:val="24"/>
          <w:lang w:eastAsia="hu-HU"/>
        </w:rPr>
        <w:t>d</w:t>
      </w:r>
      <w:proofErr w:type="gramStart"/>
      <w:r w:rsidRPr="001014ED">
        <w:rPr>
          <w:sz w:val="24"/>
          <w:szCs w:val="24"/>
          <w:lang w:eastAsia="hu-HU"/>
        </w:rPr>
        <w:t>)</w:t>
      </w:r>
      <w:r w:rsidRPr="001014ED">
        <w:rPr>
          <w:sz w:val="24"/>
          <w:szCs w:val="24"/>
          <w:vertAlign w:val="superscript"/>
          <w:lang w:eastAsia="hu-HU"/>
        </w:rPr>
        <w:t>503</w:t>
      </w:r>
      <w:proofErr w:type="gramEnd"/>
      <w:r w:rsidRPr="001014ED">
        <w:rPr>
          <w:sz w:val="24"/>
          <w:szCs w:val="24"/>
          <w:lang w:eastAsia="hu-HU"/>
        </w:rPr>
        <w:t xml:space="preserve"> a tarlóégetés során tűzoltásra alkalmas kéziszerszámmal ellátott, megfelelő létszámú, kioktatott személy jelenlétéről kell gondoskodni, és legalább egy mezőgazdasági vontatót ekével vagy tárcsával a helyszínen készenlétben kell tartani.</w:t>
      </w:r>
    </w:p>
    <w:p w:rsidR="00F24CFE" w:rsidRDefault="00F24CFE" w:rsidP="00F24CFE">
      <w:pPr>
        <w:jc w:val="both"/>
        <w:rPr>
          <w:sz w:val="24"/>
          <w:szCs w:val="24"/>
          <w:lang w:eastAsia="hu-HU"/>
        </w:rPr>
      </w:pPr>
      <w:r w:rsidRPr="001014ED">
        <w:rPr>
          <w:sz w:val="24"/>
          <w:szCs w:val="24"/>
          <w:lang w:eastAsia="hu-HU"/>
        </w:rPr>
        <w:t>(2)</w:t>
      </w:r>
      <w:r w:rsidRPr="001014ED">
        <w:rPr>
          <w:sz w:val="24"/>
          <w:szCs w:val="24"/>
          <w:vertAlign w:val="superscript"/>
          <w:lang w:eastAsia="hu-HU"/>
        </w:rPr>
        <w:t>504</w:t>
      </w:r>
      <w:r w:rsidRPr="001014ED">
        <w:rPr>
          <w:sz w:val="24"/>
          <w:szCs w:val="24"/>
          <w:lang w:eastAsia="hu-HU"/>
        </w:rPr>
        <w:t xml:space="preserve"> A lábon álló növényzet, avar és egyéb növényi hulladék égetése során az (1) bekezdés szabályait kell alkalmazni.</w:t>
      </w:r>
    </w:p>
    <w:p w:rsidR="001C002B" w:rsidRPr="001014ED" w:rsidRDefault="001C002B" w:rsidP="00F24CFE">
      <w:pPr>
        <w:jc w:val="both"/>
        <w:rPr>
          <w:sz w:val="24"/>
          <w:szCs w:val="24"/>
          <w:lang w:eastAsia="hu-HU"/>
        </w:rPr>
      </w:pPr>
    </w:p>
    <w:p w:rsidR="00F24CFE" w:rsidRPr="001014ED" w:rsidRDefault="00F24CFE" w:rsidP="00F24CFE">
      <w:pPr>
        <w:jc w:val="both"/>
        <w:rPr>
          <w:sz w:val="24"/>
          <w:szCs w:val="24"/>
          <w:lang w:eastAsia="hu-HU"/>
        </w:rPr>
      </w:pPr>
      <w:r w:rsidRPr="001014ED">
        <w:rPr>
          <w:sz w:val="24"/>
          <w:szCs w:val="24"/>
          <w:lang w:eastAsia="hu-HU"/>
        </w:rPr>
        <w:t xml:space="preserve">228. § (1) A szabadtéren keletkező tüzek megelőzése érdekében a vasút és a közút </w:t>
      </w:r>
      <w:r w:rsidRPr="001014ED">
        <w:rPr>
          <w:sz w:val="24"/>
          <w:szCs w:val="24"/>
          <w:lang w:eastAsia="hu-HU"/>
        </w:rPr>
        <w:lastRenderedPageBreak/>
        <w:t>mindkét oldalán annak kezelője köteles a szélső vasúti vágánytengelytől mérve legalább 4,0 méter széles, a közút szélétől mérve legalább 3 méter széles védősávot kialakítani.</w:t>
      </w:r>
    </w:p>
    <w:p w:rsidR="00F24CFE" w:rsidRPr="001014ED" w:rsidRDefault="00F24CFE" w:rsidP="00F24CFE">
      <w:pPr>
        <w:jc w:val="both"/>
        <w:rPr>
          <w:sz w:val="24"/>
          <w:szCs w:val="24"/>
          <w:lang w:eastAsia="hu-HU"/>
        </w:rPr>
      </w:pPr>
      <w:r w:rsidRPr="001014ED">
        <w:rPr>
          <w:sz w:val="24"/>
          <w:szCs w:val="24"/>
          <w:lang w:eastAsia="hu-HU"/>
        </w:rPr>
        <w:t>(2) A védősávot éghető aljnövényzettől, gallytól tisztán kell tartani.</w:t>
      </w:r>
    </w:p>
    <w:p w:rsidR="00F24CFE" w:rsidRPr="001014ED" w:rsidRDefault="00F24CFE" w:rsidP="00F24CFE">
      <w:pPr>
        <w:jc w:val="both"/>
        <w:rPr>
          <w:sz w:val="24"/>
          <w:szCs w:val="24"/>
          <w:lang w:eastAsia="hu-HU"/>
        </w:rPr>
      </w:pPr>
      <w:r w:rsidRPr="001014ED">
        <w:rPr>
          <w:sz w:val="24"/>
          <w:szCs w:val="24"/>
          <w:lang w:eastAsia="hu-HU"/>
        </w:rPr>
        <w:t>(3) A folyamatos tisztántartásról, éghető anyagtól mentes állapotban tartásról a védősávval érintett terület tulajdonosa, kezelője, haszonbérlője köteles gondoskodni.</w:t>
      </w:r>
    </w:p>
    <w:p w:rsidR="00F24CFE" w:rsidRDefault="00F24CFE">
      <w:pPr>
        <w:pStyle w:val="Szvegtrzs"/>
        <w:spacing w:before="6"/>
        <w:rPr>
          <w:b/>
          <w:sz w:val="23"/>
        </w:rPr>
      </w:pPr>
    </w:p>
    <w:sectPr w:rsidR="00F24CFE" w:rsidSect="00F24CFE">
      <w:pgSz w:w="11900" w:h="16840"/>
      <w:pgMar w:top="16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A45F8"/>
    <w:multiLevelType w:val="hybridMultilevel"/>
    <w:tmpl w:val="DD384FA6"/>
    <w:lvl w:ilvl="0" w:tplc="2AD6D770">
      <w:start w:val="2"/>
      <w:numFmt w:val="decimal"/>
      <w:lvlText w:val="(%1)"/>
      <w:lvlJc w:val="left"/>
      <w:pPr>
        <w:ind w:left="634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hu-HU" w:eastAsia="en-US" w:bidi="ar-SA"/>
      </w:rPr>
    </w:lvl>
    <w:lvl w:ilvl="1" w:tplc="8B4E935E">
      <w:numFmt w:val="bullet"/>
      <w:lvlText w:val="•"/>
      <w:lvlJc w:val="left"/>
      <w:pPr>
        <w:ind w:left="1506" w:hanging="339"/>
      </w:pPr>
      <w:rPr>
        <w:rFonts w:hint="default"/>
        <w:lang w:val="hu-HU" w:eastAsia="en-US" w:bidi="ar-SA"/>
      </w:rPr>
    </w:lvl>
    <w:lvl w:ilvl="2" w:tplc="09042C1C">
      <w:numFmt w:val="bullet"/>
      <w:lvlText w:val="•"/>
      <w:lvlJc w:val="left"/>
      <w:pPr>
        <w:ind w:left="2372" w:hanging="339"/>
      </w:pPr>
      <w:rPr>
        <w:rFonts w:hint="default"/>
        <w:lang w:val="hu-HU" w:eastAsia="en-US" w:bidi="ar-SA"/>
      </w:rPr>
    </w:lvl>
    <w:lvl w:ilvl="3" w:tplc="8932E526">
      <w:numFmt w:val="bullet"/>
      <w:lvlText w:val="•"/>
      <w:lvlJc w:val="left"/>
      <w:pPr>
        <w:ind w:left="3238" w:hanging="339"/>
      </w:pPr>
      <w:rPr>
        <w:rFonts w:hint="default"/>
        <w:lang w:val="hu-HU" w:eastAsia="en-US" w:bidi="ar-SA"/>
      </w:rPr>
    </w:lvl>
    <w:lvl w:ilvl="4" w:tplc="79567B9A">
      <w:numFmt w:val="bullet"/>
      <w:lvlText w:val="•"/>
      <w:lvlJc w:val="left"/>
      <w:pPr>
        <w:ind w:left="4104" w:hanging="339"/>
      </w:pPr>
      <w:rPr>
        <w:rFonts w:hint="default"/>
        <w:lang w:val="hu-HU" w:eastAsia="en-US" w:bidi="ar-SA"/>
      </w:rPr>
    </w:lvl>
    <w:lvl w:ilvl="5" w:tplc="4B1E2B66">
      <w:numFmt w:val="bullet"/>
      <w:lvlText w:val="•"/>
      <w:lvlJc w:val="left"/>
      <w:pPr>
        <w:ind w:left="4970" w:hanging="339"/>
      </w:pPr>
      <w:rPr>
        <w:rFonts w:hint="default"/>
        <w:lang w:val="hu-HU" w:eastAsia="en-US" w:bidi="ar-SA"/>
      </w:rPr>
    </w:lvl>
    <w:lvl w:ilvl="6" w:tplc="3DAC553A">
      <w:numFmt w:val="bullet"/>
      <w:lvlText w:val="•"/>
      <w:lvlJc w:val="left"/>
      <w:pPr>
        <w:ind w:left="5836" w:hanging="339"/>
      </w:pPr>
      <w:rPr>
        <w:rFonts w:hint="default"/>
        <w:lang w:val="hu-HU" w:eastAsia="en-US" w:bidi="ar-SA"/>
      </w:rPr>
    </w:lvl>
    <w:lvl w:ilvl="7" w:tplc="28246332">
      <w:numFmt w:val="bullet"/>
      <w:lvlText w:val="•"/>
      <w:lvlJc w:val="left"/>
      <w:pPr>
        <w:ind w:left="6702" w:hanging="339"/>
      </w:pPr>
      <w:rPr>
        <w:rFonts w:hint="default"/>
        <w:lang w:val="hu-HU" w:eastAsia="en-US" w:bidi="ar-SA"/>
      </w:rPr>
    </w:lvl>
    <w:lvl w:ilvl="8" w:tplc="0520D578">
      <w:numFmt w:val="bullet"/>
      <w:lvlText w:val="•"/>
      <w:lvlJc w:val="left"/>
      <w:pPr>
        <w:ind w:left="7568" w:hanging="339"/>
      </w:pPr>
      <w:rPr>
        <w:rFonts w:hint="default"/>
        <w:lang w:val="hu-HU" w:eastAsia="en-US" w:bidi="ar-SA"/>
      </w:rPr>
    </w:lvl>
  </w:abstractNum>
  <w:abstractNum w:abstractNumId="1" w15:restartNumberingAfterBreak="0">
    <w:nsid w:val="43D8795C"/>
    <w:multiLevelType w:val="hybridMultilevel"/>
    <w:tmpl w:val="2054A5DC"/>
    <w:lvl w:ilvl="0" w:tplc="520AAD92">
      <w:start w:val="2"/>
      <w:numFmt w:val="decimal"/>
      <w:lvlText w:val="(%1)"/>
      <w:lvlJc w:val="left"/>
      <w:pPr>
        <w:ind w:left="116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2"/>
        <w:szCs w:val="22"/>
        <w:lang w:val="hu-HU" w:eastAsia="en-US" w:bidi="ar-SA"/>
      </w:rPr>
    </w:lvl>
    <w:lvl w:ilvl="1" w:tplc="399455F4">
      <w:numFmt w:val="bullet"/>
      <w:lvlText w:val="•"/>
      <w:lvlJc w:val="left"/>
      <w:pPr>
        <w:ind w:left="1038" w:hanging="281"/>
      </w:pPr>
      <w:rPr>
        <w:rFonts w:hint="default"/>
        <w:lang w:val="hu-HU" w:eastAsia="en-US" w:bidi="ar-SA"/>
      </w:rPr>
    </w:lvl>
    <w:lvl w:ilvl="2" w:tplc="E1DC7120">
      <w:numFmt w:val="bullet"/>
      <w:lvlText w:val="•"/>
      <w:lvlJc w:val="left"/>
      <w:pPr>
        <w:ind w:left="1956" w:hanging="281"/>
      </w:pPr>
      <w:rPr>
        <w:rFonts w:hint="default"/>
        <w:lang w:val="hu-HU" w:eastAsia="en-US" w:bidi="ar-SA"/>
      </w:rPr>
    </w:lvl>
    <w:lvl w:ilvl="3" w:tplc="384E7588">
      <w:numFmt w:val="bullet"/>
      <w:lvlText w:val="•"/>
      <w:lvlJc w:val="left"/>
      <w:pPr>
        <w:ind w:left="2874" w:hanging="281"/>
      </w:pPr>
      <w:rPr>
        <w:rFonts w:hint="default"/>
        <w:lang w:val="hu-HU" w:eastAsia="en-US" w:bidi="ar-SA"/>
      </w:rPr>
    </w:lvl>
    <w:lvl w:ilvl="4" w:tplc="5BBCD1CA">
      <w:numFmt w:val="bullet"/>
      <w:lvlText w:val="•"/>
      <w:lvlJc w:val="left"/>
      <w:pPr>
        <w:ind w:left="3792" w:hanging="281"/>
      </w:pPr>
      <w:rPr>
        <w:rFonts w:hint="default"/>
        <w:lang w:val="hu-HU" w:eastAsia="en-US" w:bidi="ar-SA"/>
      </w:rPr>
    </w:lvl>
    <w:lvl w:ilvl="5" w:tplc="C8BC9010">
      <w:numFmt w:val="bullet"/>
      <w:lvlText w:val="•"/>
      <w:lvlJc w:val="left"/>
      <w:pPr>
        <w:ind w:left="4710" w:hanging="281"/>
      </w:pPr>
      <w:rPr>
        <w:rFonts w:hint="default"/>
        <w:lang w:val="hu-HU" w:eastAsia="en-US" w:bidi="ar-SA"/>
      </w:rPr>
    </w:lvl>
    <w:lvl w:ilvl="6" w:tplc="3FD094F4">
      <w:numFmt w:val="bullet"/>
      <w:lvlText w:val="•"/>
      <w:lvlJc w:val="left"/>
      <w:pPr>
        <w:ind w:left="5628" w:hanging="281"/>
      </w:pPr>
      <w:rPr>
        <w:rFonts w:hint="default"/>
        <w:lang w:val="hu-HU" w:eastAsia="en-US" w:bidi="ar-SA"/>
      </w:rPr>
    </w:lvl>
    <w:lvl w:ilvl="7" w:tplc="CB68E92E">
      <w:numFmt w:val="bullet"/>
      <w:lvlText w:val="•"/>
      <w:lvlJc w:val="left"/>
      <w:pPr>
        <w:ind w:left="6546" w:hanging="281"/>
      </w:pPr>
      <w:rPr>
        <w:rFonts w:hint="default"/>
        <w:lang w:val="hu-HU" w:eastAsia="en-US" w:bidi="ar-SA"/>
      </w:rPr>
    </w:lvl>
    <w:lvl w:ilvl="8" w:tplc="409049F0">
      <w:numFmt w:val="bullet"/>
      <w:lvlText w:val="•"/>
      <w:lvlJc w:val="left"/>
      <w:pPr>
        <w:ind w:left="7464" w:hanging="281"/>
      </w:pPr>
      <w:rPr>
        <w:rFonts w:hint="default"/>
        <w:lang w:val="hu-HU" w:eastAsia="en-US" w:bidi="ar-SA"/>
      </w:rPr>
    </w:lvl>
  </w:abstractNum>
  <w:abstractNum w:abstractNumId="2" w15:restartNumberingAfterBreak="0">
    <w:nsid w:val="55444D73"/>
    <w:multiLevelType w:val="hybridMultilevel"/>
    <w:tmpl w:val="03B8E254"/>
    <w:lvl w:ilvl="0" w:tplc="2A9ABE48">
      <w:start w:val="2"/>
      <w:numFmt w:val="decimal"/>
      <w:lvlText w:val="(%1)"/>
      <w:lvlJc w:val="left"/>
      <w:pPr>
        <w:ind w:left="116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hu-HU" w:eastAsia="en-US" w:bidi="ar-SA"/>
      </w:rPr>
    </w:lvl>
    <w:lvl w:ilvl="1" w:tplc="7FFA1AB4">
      <w:numFmt w:val="bullet"/>
      <w:lvlText w:val="•"/>
      <w:lvlJc w:val="left"/>
      <w:pPr>
        <w:ind w:left="1038" w:hanging="389"/>
      </w:pPr>
      <w:rPr>
        <w:rFonts w:hint="default"/>
        <w:lang w:val="hu-HU" w:eastAsia="en-US" w:bidi="ar-SA"/>
      </w:rPr>
    </w:lvl>
    <w:lvl w:ilvl="2" w:tplc="DEC0EF26">
      <w:numFmt w:val="bullet"/>
      <w:lvlText w:val="•"/>
      <w:lvlJc w:val="left"/>
      <w:pPr>
        <w:ind w:left="1956" w:hanging="389"/>
      </w:pPr>
      <w:rPr>
        <w:rFonts w:hint="default"/>
        <w:lang w:val="hu-HU" w:eastAsia="en-US" w:bidi="ar-SA"/>
      </w:rPr>
    </w:lvl>
    <w:lvl w:ilvl="3" w:tplc="054C9FCC">
      <w:numFmt w:val="bullet"/>
      <w:lvlText w:val="•"/>
      <w:lvlJc w:val="left"/>
      <w:pPr>
        <w:ind w:left="2874" w:hanging="389"/>
      </w:pPr>
      <w:rPr>
        <w:rFonts w:hint="default"/>
        <w:lang w:val="hu-HU" w:eastAsia="en-US" w:bidi="ar-SA"/>
      </w:rPr>
    </w:lvl>
    <w:lvl w:ilvl="4" w:tplc="C4184B52">
      <w:numFmt w:val="bullet"/>
      <w:lvlText w:val="•"/>
      <w:lvlJc w:val="left"/>
      <w:pPr>
        <w:ind w:left="3792" w:hanging="389"/>
      </w:pPr>
      <w:rPr>
        <w:rFonts w:hint="default"/>
        <w:lang w:val="hu-HU" w:eastAsia="en-US" w:bidi="ar-SA"/>
      </w:rPr>
    </w:lvl>
    <w:lvl w:ilvl="5" w:tplc="E3502B32">
      <w:numFmt w:val="bullet"/>
      <w:lvlText w:val="•"/>
      <w:lvlJc w:val="left"/>
      <w:pPr>
        <w:ind w:left="4710" w:hanging="389"/>
      </w:pPr>
      <w:rPr>
        <w:rFonts w:hint="default"/>
        <w:lang w:val="hu-HU" w:eastAsia="en-US" w:bidi="ar-SA"/>
      </w:rPr>
    </w:lvl>
    <w:lvl w:ilvl="6" w:tplc="6FA6CDF4">
      <w:numFmt w:val="bullet"/>
      <w:lvlText w:val="•"/>
      <w:lvlJc w:val="left"/>
      <w:pPr>
        <w:ind w:left="5628" w:hanging="389"/>
      </w:pPr>
      <w:rPr>
        <w:rFonts w:hint="default"/>
        <w:lang w:val="hu-HU" w:eastAsia="en-US" w:bidi="ar-SA"/>
      </w:rPr>
    </w:lvl>
    <w:lvl w:ilvl="7" w:tplc="7DE092B2">
      <w:numFmt w:val="bullet"/>
      <w:lvlText w:val="•"/>
      <w:lvlJc w:val="left"/>
      <w:pPr>
        <w:ind w:left="6546" w:hanging="389"/>
      </w:pPr>
      <w:rPr>
        <w:rFonts w:hint="default"/>
        <w:lang w:val="hu-HU" w:eastAsia="en-US" w:bidi="ar-SA"/>
      </w:rPr>
    </w:lvl>
    <w:lvl w:ilvl="8" w:tplc="5176790E">
      <w:numFmt w:val="bullet"/>
      <w:lvlText w:val="•"/>
      <w:lvlJc w:val="left"/>
      <w:pPr>
        <w:ind w:left="7464" w:hanging="389"/>
      </w:pPr>
      <w:rPr>
        <w:rFonts w:hint="default"/>
        <w:lang w:val="hu-HU" w:eastAsia="en-US" w:bidi="ar-SA"/>
      </w:rPr>
    </w:lvl>
  </w:abstractNum>
  <w:abstractNum w:abstractNumId="3" w15:restartNumberingAfterBreak="0">
    <w:nsid w:val="60433C13"/>
    <w:multiLevelType w:val="multilevel"/>
    <w:tmpl w:val="D75A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C74441"/>
    <w:multiLevelType w:val="hybridMultilevel"/>
    <w:tmpl w:val="83387B94"/>
    <w:lvl w:ilvl="0" w:tplc="76F4CC62">
      <w:start w:val="2"/>
      <w:numFmt w:val="decimal"/>
      <w:lvlText w:val="(%1)"/>
      <w:lvlJc w:val="left"/>
      <w:pPr>
        <w:ind w:left="116" w:hanging="37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4"/>
        <w:szCs w:val="24"/>
        <w:lang w:val="hu-HU" w:eastAsia="en-US" w:bidi="ar-SA"/>
      </w:rPr>
    </w:lvl>
    <w:lvl w:ilvl="1" w:tplc="61380876">
      <w:numFmt w:val="bullet"/>
      <w:lvlText w:val="•"/>
      <w:lvlJc w:val="left"/>
      <w:pPr>
        <w:ind w:left="1038" w:hanging="377"/>
      </w:pPr>
      <w:rPr>
        <w:rFonts w:hint="default"/>
        <w:lang w:val="hu-HU" w:eastAsia="en-US" w:bidi="ar-SA"/>
      </w:rPr>
    </w:lvl>
    <w:lvl w:ilvl="2" w:tplc="F2AA0C90">
      <w:numFmt w:val="bullet"/>
      <w:lvlText w:val="•"/>
      <w:lvlJc w:val="left"/>
      <w:pPr>
        <w:ind w:left="1956" w:hanging="377"/>
      </w:pPr>
      <w:rPr>
        <w:rFonts w:hint="default"/>
        <w:lang w:val="hu-HU" w:eastAsia="en-US" w:bidi="ar-SA"/>
      </w:rPr>
    </w:lvl>
    <w:lvl w:ilvl="3" w:tplc="6804B9FC">
      <w:numFmt w:val="bullet"/>
      <w:lvlText w:val="•"/>
      <w:lvlJc w:val="left"/>
      <w:pPr>
        <w:ind w:left="2874" w:hanging="377"/>
      </w:pPr>
      <w:rPr>
        <w:rFonts w:hint="default"/>
        <w:lang w:val="hu-HU" w:eastAsia="en-US" w:bidi="ar-SA"/>
      </w:rPr>
    </w:lvl>
    <w:lvl w:ilvl="4" w:tplc="874C0714">
      <w:numFmt w:val="bullet"/>
      <w:lvlText w:val="•"/>
      <w:lvlJc w:val="left"/>
      <w:pPr>
        <w:ind w:left="3792" w:hanging="377"/>
      </w:pPr>
      <w:rPr>
        <w:rFonts w:hint="default"/>
        <w:lang w:val="hu-HU" w:eastAsia="en-US" w:bidi="ar-SA"/>
      </w:rPr>
    </w:lvl>
    <w:lvl w:ilvl="5" w:tplc="FC4A2FE4">
      <w:numFmt w:val="bullet"/>
      <w:lvlText w:val="•"/>
      <w:lvlJc w:val="left"/>
      <w:pPr>
        <w:ind w:left="4710" w:hanging="377"/>
      </w:pPr>
      <w:rPr>
        <w:rFonts w:hint="default"/>
        <w:lang w:val="hu-HU" w:eastAsia="en-US" w:bidi="ar-SA"/>
      </w:rPr>
    </w:lvl>
    <w:lvl w:ilvl="6" w:tplc="88EE857A">
      <w:numFmt w:val="bullet"/>
      <w:lvlText w:val="•"/>
      <w:lvlJc w:val="left"/>
      <w:pPr>
        <w:ind w:left="5628" w:hanging="377"/>
      </w:pPr>
      <w:rPr>
        <w:rFonts w:hint="default"/>
        <w:lang w:val="hu-HU" w:eastAsia="en-US" w:bidi="ar-SA"/>
      </w:rPr>
    </w:lvl>
    <w:lvl w:ilvl="7" w:tplc="30A0EA4E">
      <w:numFmt w:val="bullet"/>
      <w:lvlText w:val="•"/>
      <w:lvlJc w:val="left"/>
      <w:pPr>
        <w:ind w:left="6546" w:hanging="377"/>
      </w:pPr>
      <w:rPr>
        <w:rFonts w:hint="default"/>
        <w:lang w:val="hu-HU" w:eastAsia="en-US" w:bidi="ar-SA"/>
      </w:rPr>
    </w:lvl>
    <w:lvl w:ilvl="8" w:tplc="50F8CFFC">
      <w:numFmt w:val="bullet"/>
      <w:lvlText w:val="•"/>
      <w:lvlJc w:val="left"/>
      <w:pPr>
        <w:ind w:left="7464" w:hanging="377"/>
      </w:pPr>
      <w:rPr>
        <w:rFonts w:hint="default"/>
        <w:lang w:val="hu-HU" w:eastAsia="en-US" w:bidi="ar-SA"/>
      </w:rPr>
    </w:lvl>
  </w:abstractNum>
  <w:abstractNum w:abstractNumId="5" w15:restartNumberingAfterBreak="0">
    <w:nsid w:val="74121A86"/>
    <w:multiLevelType w:val="hybridMultilevel"/>
    <w:tmpl w:val="233AD6B2"/>
    <w:lvl w:ilvl="0" w:tplc="87487314">
      <w:start w:val="1"/>
      <w:numFmt w:val="upperLetter"/>
      <w:lvlText w:val="%1)"/>
      <w:lvlJc w:val="left"/>
      <w:pPr>
        <w:ind w:left="47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195" w:hanging="360"/>
      </w:pPr>
    </w:lvl>
    <w:lvl w:ilvl="2" w:tplc="040E001B" w:tentative="1">
      <w:start w:val="1"/>
      <w:numFmt w:val="lowerRoman"/>
      <w:lvlText w:val="%3."/>
      <w:lvlJc w:val="right"/>
      <w:pPr>
        <w:ind w:left="1915" w:hanging="180"/>
      </w:pPr>
    </w:lvl>
    <w:lvl w:ilvl="3" w:tplc="040E000F" w:tentative="1">
      <w:start w:val="1"/>
      <w:numFmt w:val="decimal"/>
      <w:lvlText w:val="%4."/>
      <w:lvlJc w:val="left"/>
      <w:pPr>
        <w:ind w:left="2635" w:hanging="360"/>
      </w:pPr>
    </w:lvl>
    <w:lvl w:ilvl="4" w:tplc="040E0019" w:tentative="1">
      <w:start w:val="1"/>
      <w:numFmt w:val="lowerLetter"/>
      <w:lvlText w:val="%5."/>
      <w:lvlJc w:val="left"/>
      <w:pPr>
        <w:ind w:left="3355" w:hanging="360"/>
      </w:pPr>
    </w:lvl>
    <w:lvl w:ilvl="5" w:tplc="040E001B" w:tentative="1">
      <w:start w:val="1"/>
      <w:numFmt w:val="lowerRoman"/>
      <w:lvlText w:val="%6."/>
      <w:lvlJc w:val="right"/>
      <w:pPr>
        <w:ind w:left="4075" w:hanging="180"/>
      </w:pPr>
    </w:lvl>
    <w:lvl w:ilvl="6" w:tplc="040E000F" w:tentative="1">
      <w:start w:val="1"/>
      <w:numFmt w:val="decimal"/>
      <w:lvlText w:val="%7."/>
      <w:lvlJc w:val="left"/>
      <w:pPr>
        <w:ind w:left="4795" w:hanging="360"/>
      </w:pPr>
    </w:lvl>
    <w:lvl w:ilvl="7" w:tplc="040E0019" w:tentative="1">
      <w:start w:val="1"/>
      <w:numFmt w:val="lowerLetter"/>
      <w:lvlText w:val="%8."/>
      <w:lvlJc w:val="left"/>
      <w:pPr>
        <w:ind w:left="5515" w:hanging="360"/>
      </w:pPr>
    </w:lvl>
    <w:lvl w:ilvl="8" w:tplc="040E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6" w15:restartNumberingAfterBreak="0">
    <w:nsid w:val="771C494E"/>
    <w:multiLevelType w:val="hybridMultilevel"/>
    <w:tmpl w:val="D6724A8E"/>
    <w:lvl w:ilvl="0" w:tplc="779E47D0">
      <w:start w:val="225"/>
      <w:numFmt w:val="decimal"/>
      <w:lvlText w:val="%1."/>
      <w:lvlJc w:val="left"/>
      <w:pPr>
        <w:ind w:left="116" w:hanging="5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hu-HU" w:eastAsia="en-US" w:bidi="ar-SA"/>
      </w:rPr>
    </w:lvl>
    <w:lvl w:ilvl="1" w:tplc="4FF023E2">
      <w:start w:val="1"/>
      <w:numFmt w:val="lowerLetter"/>
      <w:lvlText w:val="%2)"/>
      <w:lvlJc w:val="left"/>
      <w:pPr>
        <w:ind w:left="116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hu-HU" w:eastAsia="en-US" w:bidi="ar-SA"/>
      </w:rPr>
    </w:lvl>
    <w:lvl w:ilvl="2" w:tplc="EF843958">
      <w:numFmt w:val="bullet"/>
      <w:lvlText w:val="•"/>
      <w:lvlJc w:val="left"/>
      <w:pPr>
        <w:ind w:left="1956" w:hanging="310"/>
      </w:pPr>
      <w:rPr>
        <w:rFonts w:hint="default"/>
        <w:lang w:val="hu-HU" w:eastAsia="en-US" w:bidi="ar-SA"/>
      </w:rPr>
    </w:lvl>
    <w:lvl w:ilvl="3" w:tplc="5B8EB13A">
      <w:numFmt w:val="bullet"/>
      <w:lvlText w:val="•"/>
      <w:lvlJc w:val="left"/>
      <w:pPr>
        <w:ind w:left="2874" w:hanging="310"/>
      </w:pPr>
      <w:rPr>
        <w:rFonts w:hint="default"/>
        <w:lang w:val="hu-HU" w:eastAsia="en-US" w:bidi="ar-SA"/>
      </w:rPr>
    </w:lvl>
    <w:lvl w:ilvl="4" w:tplc="7B2CAFC2">
      <w:numFmt w:val="bullet"/>
      <w:lvlText w:val="•"/>
      <w:lvlJc w:val="left"/>
      <w:pPr>
        <w:ind w:left="3792" w:hanging="310"/>
      </w:pPr>
      <w:rPr>
        <w:rFonts w:hint="default"/>
        <w:lang w:val="hu-HU" w:eastAsia="en-US" w:bidi="ar-SA"/>
      </w:rPr>
    </w:lvl>
    <w:lvl w:ilvl="5" w:tplc="1EE6A086">
      <w:numFmt w:val="bullet"/>
      <w:lvlText w:val="•"/>
      <w:lvlJc w:val="left"/>
      <w:pPr>
        <w:ind w:left="4710" w:hanging="310"/>
      </w:pPr>
      <w:rPr>
        <w:rFonts w:hint="default"/>
        <w:lang w:val="hu-HU" w:eastAsia="en-US" w:bidi="ar-SA"/>
      </w:rPr>
    </w:lvl>
    <w:lvl w:ilvl="6" w:tplc="D7D801AA">
      <w:numFmt w:val="bullet"/>
      <w:lvlText w:val="•"/>
      <w:lvlJc w:val="left"/>
      <w:pPr>
        <w:ind w:left="5628" w:hanging="310"/>
      </w:pPr>
      <w:rPr>
        <w:rFonts w:hint="default"/>
        <w:lang w:val="hu-HU" w:eastAsia="en-US" w:bidi="ar-SA"/>
      </w:rPr>
    </w:lvl>
    <w:lvl w:ilvl="7" w:tplc="3C88BC3C">
      <w:numFmt w:val="bullet"/>
      <w:lvlText w:val="•"/>
      <w:lvlJc w:val="left"/>
      <w:pPr>
        <w:ind w:left="6546" w:hanging="310"/>
      </w:pPr>
      <w:rPr>
        <w:rFonts w:hint="default"/>
        <w:lang w:val="hu-HU" w:eastAsia="en-US" w:bidi="ar-SA"/>
      </w:rPr>
    </w:lvl>
    <w:lvl w:ilvl="8" w:tplc="D3C61098">
      <w:numFmt w:val="bullet"/>
      <w:lvlText w:val="•"/>
      <w:lvlJc w:val="left"/>
      <w:pPr>
        <w:ind w:left="7464" w:hanging="310"/>
      </w:pPr>
      <w:rPr>
        <w:rFonts w:hint="default"/>
        <w:lang w:val="hu-H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672"/>
    <w:rsid w:val="000D3836"/>
    <w:rsid w:val="001C002B"/>
    <w:rsid w:val="002558C6"/>
    <w:rsid w:val="00326493"/>
    <w:rsid w:val="00360A66"/>
    <w:rsid w:val="00401092"/>
    <w:rsid w:val="00467331"/>
    <w:rsid w:val="005E6098"/>
    <w:rsid w:val="00BD4C12"/>
    <w:rsid w:val="00CB2FF3"/>
    <w:rsid w:val="00D04B79"/>
    <w:rsid w:val="00D36971"/>
    <w:rsid w:val="00E47672"/>
    <w:rsid w:val="00F2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9D3B9-45C4-4568-AB78-BB34B17C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"/>
    <w:qFormat/>
    <w:pPr>
      <w:spacing w:before="74"/>
      <w:ind w:left="196" w:right="195"/>
      <w:jc w:val="center"/>
    </w:pPr>
    <w:rPr>
      <w:b/>
      <w:bCs/>
      <w:sz w:val="28"/>
      <w:szCs w:val="28"/>
    </w:rPr>
  </w:style>
  <w:style w:type="paragraph" w:styleId="Listaszerbekezds">
    <w:name w:val="List Paragraph"/>
    <w:basedOn w:val="Norml"/>
    <w:uiPriority w:val="1"/>
    <w:qFormat/>
    <w:pPr>
      <w:ind w:left="115" w:right="110" w:firstLine="180"/>
      <w:jc w:val="both"/>
    </w:pPr>
  </w:style>
  <w:style w:type="paragraph" w:customStyle="1" w:styleId="TableParagraph">
    <w:name w:val="Table Paragraph"/>
    <w:basedOn w:val="Norml"/>
    <w:uiPriority w:val="1"/>
    <w:qFormat/>
  </w:style>
  <w:style w:type="paragraph" w:styleId="NormlWeb">
    <w:name w:val="Normal (Web)"/>
    <w:basedOn w:val="Norml"/>
    <w:uiPriority w:val="99"/>
    <w:semiHidden/>
    <w:unhideWhenUsed/>
    <w:rsid w:val="001C002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3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cs.titkarsag@katved.go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5587</Characters>
  <Application>Microsoft Office Word</Application>
  <DocSecurity>4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Bejelentőlap_külterület</vt:lpstr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Bejelentőlap_külterület</dc:title>
  <dc:creator>kovacs.andrea</dc:creator>
  <cp:lastModifiedBy>Kovács Andrea</cp:lastModifiedBy>
  <cp:revision>2</cp:revision>
  <dcterms:created xsi:type="dcterms:W3CDTF">2023-04-05T07:43:00Z</dcterms:created>
  <dcterms:modified xsi:type="dcterms:W3CDTF">2023-04-05T07:43:00Z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2023-03-23T00:00:00Z</vt:filetime>
  </property>
  <property fmtid="{D5CDD505-2E9C-101B-9397-08002B2CF9AE}" pid="5" name="Producer">
    <vt:lpwstr>PDFCreator 2.5.2.5233</vt:lpwstr>
  </property>
</Properties>
</file>